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4" w:type="dxa"/>
        <w:tblInd w:w="-176" w:type="dxa"/>
        <w:tblLook w:val="01E0"/>
      </w:tblPr>
      <w:tblGrid>
        <w:gridCol w:w="4959"/>
        <w:gridCol w:w="4615"/>
      </w:tblGrid>
      <w:tr w:rsidR="00800D69" w:rsidRPr="00896384" w:rsidTr="0076395B">
        <w:trPr>
          <w:trHeight w:val="1928"/>
        </w:trPr>
        <w:tc>
          <w:tcPr>
            <w:tcW w:w="4959" w:type="dxa"/>
            <w:shd w:val="clear" w:color="auto" w:fill="auto"/>
          </w:tcPr>
          <w:p w:rsidR="00800D69" w:rsidRPr="00896384" w:rsidRDefault="00800D69" w:rsidP="0076395B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96384">
              <w:rPr>
                <w:rFonts w:ascii="Times New Roman" w:hAnsi="Times New Roman"/>
                <w:sz w:val="28"/>
                <w:szCs w:val="26"/>
              </w:rPr>
              <w:t>BAN CHẤP HÀNH TRUNG ƯƠNG</w:t>
            </w:r>
          </w:p>
          <w:p w:rsidR="00800D69" w:rsidRPr="00896384" w:rsidRDefault="00800D69" w:rsidP="007639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384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:rsidR="00800D69" w:rsidRPr="007A7970" w:rsidRDefault="00800D69" w:rsidP="0076395B">
            <w:pPr>
              <w:jc w:val="center"/>
              <w:rPr>
                <w:rFonts w:ascii="Times New Roman" w:hAnsi="Times New Roman"/>
                <w:b w:val="0"/>
                <w:sz w:val="28"/>
              </w:rPr>
            </w:pPr>
            <w:r w:rsidRPr="007A7970">
              <w:rPr>
                <w:rFonts w:ascii="Times New Roman" w:hAnsi="Times New Roman"/>
                <w:b w:val="0"/>
                <w:sz w:val="28"/>
                <w:szCs w:val="28"/>
              </w:rPr>
              <w:t xml:space="preserve">Số: </w:t>
            </w:r>
            <w:r w:rsidR="00B7292A">
              <w:rPr>
                <w:rFonts w:ascii="Times New Roman" w:hAnsi="Times New Roman"/>
                <w:sz w:val="28"/>
                <w:szCs w:val="28"/>
              </w:rPr>
              <w:t>4350</w:t>
            </w:r>
            <w:r w:rsidRPr="007A7970">
              <w:rPr>
                <w:rFonts w:ascii="Times New Roman" w:hAnsi="Times New Roman"/>
                <w:b w:val="0"/>
                <w:sz w:val="28"/>
                <w:szCs w:val="28"/>
              </w:rPr>
              <w:t>-CV/</w:t>
            </w:r>
            <w:r>
              <w:rPr>
                <w:rFonts w:ascii="Times New Roman" w:hAnsi="Times New Roman"/>
                <w:b w:val="0"/>
                <w:sz w:val="28"/>
              </w:rPr>
              <w:t>TWĐTN-T</w:t>
            </w:r>
            <w:r w:rsidR="0045129B">
              <w:rPr>
                <w:rFonts w:ascii="Times New Roman" w:hAnsi="Times New Roman"/>
                <w:b w:val="0"/>
                <w:sz w:val="28"/>
              </w:rPr>
              <w:t>NTH</w:t>
            </w:r>
          </w:p>
          <w:p w:rsidR="00C6439B" w:rsidRDefault="00800D69" w:rsidP="00936FB4">
            <w:pPr>
              <w:jc w:val="center"/>
              <w:rPr>
                <w:rFonts w:ascii="Times New Roman" w:hAnsi="Times New Roman"/>
                <w:b w:val="0"/>
                <w:i/>
                <w:spacing w:val="-16"/>
                <w:lang w:val="pt-BR"/>
              </w:rPr>
            </w:pPr>
            <w:r w:rsidRPr="00D53175">
              <w:rPr>
                <w:rFonts w:ascii="Times New Roman" w:hAnsi="Times New Roman"/>
                <w:b w:val="0"/>
                <w:i/>
                <w:spacing w:val="-16"/>
                <w:lang w:val="pt-BR"/>
              </w:rPr>
              <w:t xml:space="preserve">“V/v </w:t>
            </w:r>
            <w:r w:rsidR="0045129B" w:rsidRPr="00D53175">
              <w:rPr>
                <w:rFonts w:ascii="Times New Roman" w:hAnsi="Times New Roman"/>
                <w:b w:val="0"/>
                <w:i/>
                <w:spacing w:val="-16"/>
                <w:lang w:val="pt-BR"/>
              </w:rPr>
              <w:t xml:space="preserve">đăng cai tổ chức vòng thi cấp cụm trong Hội thi </w:t>
            </w:r>
            <w:r w:rsidR="00A670AE" w:rsidRPr="00D53175">
              <w:rPr>
                <w:rFonts w:ascii="Times New Roman" w:hAnsi="Times New Roman"/>
                <w:b w:val="0"/>
                <w:i/>
                <w:spacing w:val="-16"/>
                <w:lang w:val="pt-BR"/>
              </w:rPr>
              <w:t>Olympic toàn quốc các môn khoa học Mác-Lê</w:t>
            </w:r>
            <w:r w:rsidR="00324278" w:rsidRPr="00D53175">
              <w:rPr>
                <w:rFonts w:ascii="Times New Roman" w:hAnsi="Times New Roman"/>
                <w:b w:val="0"/>
                <w:i/>
                <w:spacing w:val="-16"/>
                <w:lang w:val="pt-BR"/>
              </w:rPr>
              <w:t xml:space="preserve">nin và </w:t>
            </w:r>
          </w:p>
          <w:p w:rsidR="00800D69" w:rsidRPr="00C6439B" w:rsidRDefault="00936FB4" w:rsidP="00936FB4">
            <w:pPr>
              <w:jc w:val="center"/>
              <w:rPr>
                <w:rFonts w:ascii="Times New Roman" w:hAnsi="Times New Roman"/>
                <w:i/>
                <w:spacing w:val="-20"/>
                <w:lang w:val="pt-BR"/>
              </w:rPr>
            </w:pPr>
            <w:r w:rsidRPr="00C6439B">
              <w:rPr>
                <w:rFonts w:ascii="Times New Roman" w:hAnsi="Times New Roman"/>
                <w:b w:val="0"/>
                <w:i/>
                <w:spacing w:val="-20"/>
                <w:lang w:val="pt-BR"/>
              </w:rPr>
              <w:t>T</w:t>
            </w:r>
            <w:r w:rsidR="00324278" w:rsidRPr="00C6439B">
              <w:rPr>
                <w:rFonts w:ascii="Times New Roman" w:hAnsi="Times New Roman"/>
                <w:b w:val="0"/>
                <w:i/>
                <w:spacing w:val="-20"/>
                <w:lang w:val="pt-BR"/>
              </w:rPr>
              <w:t xml:space="preserve">ư tưởng Hồ Chí Minh </w:t>
            </w:r>
            <w:r w:rsidRPr="00C6439B">
              <w:rPr>
                <w:rFonts w:ascii="Times New Roman" w:hAnsi="Times New Roman"/>
                <w:b w:val="0"/>
                <w:i/>
                <w:spacing w:val="-20"/>
                <w:lang w:val="pt-BR"/>
              </w:rPr>
              <w:t>“Ánh sáng soi đường</w:t>
            </w:r>
            <w:r w:rsidR="00324278" w:rsidRPr="00C6439B">
              <w:rPr>
                <w:rFonts w:ascii="Times New Roman" w:hAnsi="Times New Roman"/>
                <w:b w:val="0"/>
                <w:i/>
                <w:spacing w:val="-20"/>
                <w:lang w:val="pt-BR"/>
              </w:rPr>
              <w:t>”</w:t>
            </w:r>
            <w:r w:rsidRPr="00C6439B">
              <w:rPr>
                <w:rFonts w:ascii="Times New Roman" w:hAnsi="Times New Roman"/>
                <w:b w:val="0"/>
                <w:i/>
                <w:spacing w:val="-20"/>
                <w:lang w:val="pt-BR"/>
              </w:rPr>
              <w:t xml:space="preserve"> năm 2015”</w:t>
            </w:r>
          </w:p>
        </w:tc>
        <w:tc>
          <w:tcPr>
            <w:tcW w:w="4615" w:type="dxa"/>
            <w:shd w:val="clear" w:color="auto" w:fill="auto"/>
          </w:tcPr>
          <w:p w:rsidR="00800D69" w:rsidRPr="00896384" w:rsidRDefault="0075627E" w:rsidP="0076395B">
            <w:pPr>
              <w:jc w:val="right"/>
              <w:rPr>
                <w:rFonts w:ascii="Times New Roman" w:hAnsi="Times New Roman"/>
                <w:sz w:val="30"/>
                <w:szCs w:val="28"/>
              </w:rPr>
            </w:pPr>
            <w:r w:rsidRPr="0075627E"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left:0;text-align:left;margin-left:26.85pt;margin-top:16.9pt;width:193.8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"/>
              </w:pict>
            </w:r>
            <w:r w:rsidR="00800D69" w:rsidRPr="00896384">
              <w:rPr>
                <w:rFonts w:ascii="Times New Roman" w:hAnsi="Times New Roman"/>
                <w:sz w:val="30"/>
                <w:szCs w:val="28"/>
              </w:rPr>
              <w:t>ĐOÀN TNCS HỒ CHÍ MINH</w:t>
            </w:r>
          </w:p>
          <w:p w:rsidR="00800D69" w:rsidRPr="00896384" w:rsidRDefault="00800D69" w:rsidP="0076395B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800D69" w:rsidRPr="00896384" w:rsidRDefault="00800D69" w:rsidP="00B7292A">
            <w:pPr>
              <w:jc w:val="right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896384">
              <w:rPr>
                <w:rFonts w:ascii="Times New Roman" w:hAnsi="Times New Roman"/>
                <w:b w:val="0"/>
                <w:i/>
                <w:sz w:val="26"/>
                <w:szCs w:val="26"/>
              </w:rPr>
              <w:t>Hà Nội, ngày</w:t>
            </w:r>
            <w:r w:rsidR="00B7292A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27</w:t>
            </w:r>
            <w:r w:rsidRPr="00896384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tháng </w:t>
            </w:r>
            <w:r w:rsidR="0045129B">
              <w:rPr>
                <w:rFonts w:ascii="Times New Roman" w:hAnsi="Times New Roman"/>
                <w:b w:val="0"/>
                <w:i/>
                <w:sz w:val="26"/>
                <w:szCs w:val="26"/>
              </w:rPr>
              <w:t>2</w:t>
            </w:r>
            <w:r w:rsidRPr="00896384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năm 201</w:t>
            </w:r>
            <w:r w:rsidR="0045129B">
              <w:rPr>
                <w:rFonts w:ascii="Times New Roman" w:hAnsi="Times New Roman"/>
                <w:b w:val="0"/>
                <w:i/>
                <w:sz w:val="26"/>
                <w:szCs w:val="26"/>
              </w:rPr>
              <w:t>5</w:t>
            </w:r>
          </w:p>
        </w:tc>
      </w:tr>
    </w:tbl>
    <w:p w:rsidR="00800D69" w:rsidRPr="007A7970" w:rsidRDefault="00800D69" w:rsidP="00800D69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00D69" w:rsidRDefault="00800D69" w:rsidP="00DC5DB9">
      <w:pPr>
        <w:rPr>
          <w:rFonts w:ascii="Times New Roman" w:hAnsi="Times New Roman"/>
          <w:bCs/>
          <w:sz w:val="28"/>
          <w:szCs w:val="28"/>
          <w:lang w:val="pt-BR"/>
        </w:rPr>
      </w:pPr>
    </w:p>
    <w:p w:rsidR="00800D69" w:rsidRPr="00DC5DB9" w:rsidRDefault="00DC5DB9" w:rsidP="00DC5DB9">
      <w:pPr>
        <w:ind w:firstLine="720"/>
        <w:rPr>
          <w:rFonts w:ascii="Times New Roman" w:hAnsi="Times New Roman"/>
          <w:bCs/>
          <w:sz w:val="28"/>
          <w:szCs w:val="28"/>
          <w:lang w:val="pt-BR"/>
        </w:rPr>
      </w:pPr>
      <w:r w:rsidRPr="00DC5DB9">
        <w:rPr>
          <w:rFonts w:ascii="Times New Roman" w:hAnsi="Times New Roman"/>
          <w:bCs/>
          <w:i/>
          <w:iCs/>
          <w:sz w:val="28"/>
          <w:szCs w:val="28"/>
          <w:lang w:val="pt-BR"/>
        </w:rPr>
        <w:t>Kính gửi</w:t>
      </w:r>
      <w:r w:rsidRPr="00DC5DB9">
        <w:rPr>
          <w:rFonts w:ascii="Times New Roman" w:hAnsi="Times New Roman"/>
          <w:bCs/>
          <w:sz w:val="28"/>
          <w:szCs w:val="28"/>
          <w:lang w:val="pt-BR"/>
        </w:rPr>
        <w:t xml:space="preserve">:  </w:t>
      </w:r>
      <w:r>
        <w:rPr>
          <w:rFonts w:ascii="Times New Roman" w:hAnsi="Times New Roman"/>
          <w:bCs/>
          <w:sz w:val="28"/>
          <w:szCs w:val="28"/>
          <w:lang w:val="pt-BR"/>
        </w:rPr>
        <w:t>- Ban Thường vụ Đoàn Thanh niên Bộ Công an</w:t>
      </w:r>
    </w:p>
    <w:p w:rsidR="00DC5DB9" w:rsidRDefault="00DC5DB9" w:rsidP="00DC5DB9">
      <w:pPr>
        <w:ind w:firstLine="720"/>
        <w:rPr>
          <w:rFonts w:ascii="Times New Roman" w:hAnsi="Times New Roman"/>
          <w:bCs/>
          <w:sz w:val="28"/>
          <w:szCs w:val="28"/>
          <w:lang w:val="pt-BR"/>
        </w:rPr>
      </w:pPr>
      <w:r w:rsidRPr="00DC5DB9">
        <w:rPr>
          <w:rFonts w:ascii="Times New Roman" w:hAnsi="Times New Roman"/>
          <w:bCs/>
          <w:i/>
          <w:iCs/>
          <w:color w:val="FFFFFF" w:themeColor="background1"/>
          <w:sz w:val="28"/>
          <w:szCs w:val="28"/>
          <w:lang w:val="pt-BR"/>
        </w:rPr>
        <w:t>Kính gửi</w:t>
      </w:r>
      <w:r w:rsidRPr="00DC5DB9">
        <w:rPr>
          <w:rFonts w:ascii="Times New Roman" w:hAnsi="Times New Roman"/>
          <w:bCs/>
          <w:color w:val="FFFFFF" w:themeColor="background1"/>
          <w:sz w:val="28"/>
          <w:szCs w:val="28"/>
          <w:lang w:val="pt-BR"/>
        </w:rPr>
        <w:t>:</w:t>
      </w:r>
      <w:r>
        <w:rPr>
          <w:rFonts w:ascii="Times New Roman" w:hAnsi="Times New Roman"/>
          <w:bCs/>
          <w:sz w:val="28"/>
          <w:szCs w:val="28"/>
          <w:lang w:val="pt-BR"/>
        </w:rPr>
        <w:t>- Ban Thường vụ tỉnh Đoàn Sơn La</w:t>
      </w:r>
    </w:p>
    <w:p w:rsidR="00375B36" w:rsidRDefault="00DC5DB9" w:rsidP="00DC5DB9">
      <w:pPr>
        <w:ind w:firstLine="720"/>
        <w:rPr>
          <w:rFonts w:ascii="Times New Roman" w:hAnsi="Times New Roman"/>
          <w:bCs/>
          <w:sz w:val="28"/>
          <w:szCs w:val="28"/>
          <w:lang w:val="pt-BR"/>
        </w:rPr>
      </w:pPr>
      <w:r w:rsidRPr="00DC5DB9">
        <w:rPr>
          <w:rFonts w:ascii="Times New Roman" w:hAnsi="Times New Roman"/>
          <w:bCs/>
          <w:i/>
          <w:iCs/>
          <w:color w:val="FFFFFF" w:themeColor="background1"/>
          <w:sz w:val="28"/>
          <w:szCs w:val="28"/>
          <w:lang w:val="pt-BR"/>
        </w:rPr>
        <w:t>Kính gửi</w:t>
      </w:r>
      <w:r w:rsidRPr="00DC5DB9">
        <w:rPr>
          <w:rFonts w:ascii="Times New Roman" w:hAnsi="Times New Roman"/>
          <w:bCs/>
          <w:color w:val="FFFFFF" w:themeColor="background1"/>
          <w:sz w:val="28"/>
          <w:szCs w:val="28"/>
          <w:lang w:val="pt-BR"/>
        </w:rPr>
        <w:t>:</w:t>
      </w:r>
      <w:r>
        <w:rPr>
          <w:rFonts w:ascii="Times New Roman" w:hAnsi="Times New Roman"/>
          <w:bCs/>
          <w:sz w:val="28"/>
          <w:szCs w:val="28"/>
          <w:lang w:val="pt-BR"/>
        </w:rPr>
        <w:t>- Ban Thường vụ tỉnh Đoàn Đồng Tháp</w:t>
      </w:r>
    </w:p>
    <w:p w:rsidR="00DC5DB9" w:rsidRDefault="00DC5DB9" w:rsidP="00DC5DB9">
      <w:pPr>
        <w:ind w:firstLine="720"/>
        <w:rPr>
          <w:rFonts w:ascii="Times New Roman" w:hAnsi="Times New Roman"/>
          <w:bCs/>
          <w:sz w:val="28"/>
          <w:szCs w:val="28"/>
          <w:lang w:val="pt-BR"/>
        </w:rPr>
      </w:pPr>
      <w:r w:rsidRPr="00DC5DB9">
        <w:rPr>
          <w:rFonts w:ascii="Times New Roman" w:hAnsi="Times New Roman"/>
          <w:bCs/>
          <w:i/>
          <w:iCs/>
          <w:color w:val="FFFFFF" w:themeColor="background1"/>
          <w:sz w:val="28"/>
          <w:szCs w:val="28"/>
          <w:lang w:val="pt-BR"/>
        </w:rPr>
        <w:t>Kính gửi</w:t>
      </w:r>
      <w:r w:rsidRPr="00DC5DB9">
        <w:rPr>
          <w:rFonts w:ascii="Times New Roman" w:hAnsi="Times New Roman"/>
          <w:bCs/>
          <w:color w:val="FFFFFF" w:themeColor="background1"/>
          <w:sz w:val="28"/>
          <w:szCs w:val="28"/>
          <w:lang w:val="pt-BR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pt-BR"/>
        </w:rPr>
        <w:t>- Ban Thường vụ tỉnh Đoàn Thái Nguyên</w:t>
      </w:r>
    </w:p>
    <w:p w:rsidR="00DC5DB9" w:rsidRDefault="00DC5DB9" w:rsidP="00DC5DB9">
      <w:pPr>
        <w:ind w:firstLine="720"/>
        <w:rPr>
          <w:rFonts w:ascii="Times New Roman" w:hAnsi="Times New Roman"/>
          <w:bCs/>
          <w:sz w:val="28"/>
          <w:szCs w:val="28"/>
          <w:lang w:val="pt-BR"/>
        </w:rPr>
      </w:pPr>
      <w:r w:rsidRPr="00DC5DB9">
        <w:rPr>
          <w:rFonts w:ascii="Times New Roman" w:hAnsi="Times New Roman"/>
          <w:bCs/>
          <w:i/>
          <w:iCs/>
          <w:color w:val="FFFFFF" w:themeColor="background1"/>
          <w:sz w:val="28"/>
          <w:szCs w:val="28"/>
          <w:lang w:val="pt-BR"/>
        </w:rPr>
        <w:t>Kính gửi</w:t>
      </w:r>
      <w:r w:rsidRPr="00DC5DB9">
        <w:rPr>
          <w:rFonts w:ascii="Times New Roman" w:hAnsi="Times New Roman"/>
          <w:bCs/>
          <w:color w:val="FFFFFF" w:themeColor="background1"/>
          <w:sz w:val="28"/>
          <w:szCs w:val="28"/>
          <w:lang w:val="pt-BR"/>
        </w:rPr>
        <w:t>:</w:t>
      </w:r>
      <w:r>
        <w:rPr>
          <w:rFonts w:ascii="Times New Roman" w:hAnsi="Times New Roman"/>
          <w:bCs/>
          <w:sz w:val="28"/>
          <w:szCs w:val="28"/>
          <w:lang w:val="pt-BR"/>
        </w:rPr>
        <w:t xml:space="preserve">- Ban Thường vụ </w:t>
      </w:r>
      <w:r w:rsidR="00A9039F">
        <w:rPr>
          <w:rFonts w:ascii="Times New Roman" w:hAnsi="Times New Roman"/>
          <w:bCs/>
          <w:sz w:val="28"/>
          <w:szCs w:val="28"/>
          <w:lang w:val="pt-BR"/>
        </w:rPr>
        <w:t>tỉnh Đoàn An Giang</w:t>
      </w:r>
    </w:p>
    <w:p w:rsidR="00DC5DB9" w:rsidRDefault="00DC5DB9" w:rsidP="00DC5DB9">
      <w:pPr>
        <w:ind w:firstLine="720"/>
        <w:rPr>
          <w:rFonts w:ascii="Times New Roman" w:hAnsi="Times New Roman"/>
          <w:bCs/>
          <w:sz w:val="28"/>
          <w:szCs w:val="28"/>
          <w:lang w:val="pt-BR"/>
        </w:rPr>
      </w:pPr>
      <w:r w:rsidRPr="00DC5DB9">
        <w:rPr>
          <w:rFonts w:ascii="Times New Roman" w:hAnsi="Times New Roman"/>
          <w:bCs/>
          <w:i/>
          <w:iCs/>
          <w:color w:val="FFFFFF" w:themeColor="background1"/>
          <w:sz w:val="28"/>
          <w:szCs w:val="28"/>
          <w:lang w:val="pt-BR"/>
        </w:rPr>
        <w:t>Kính gửi</w:t>
      </w:r>
      <w:r w:rsidRPr="00DC5DB9">
        <w:rPr>
          <w:rFonts w:ascii="Times New Roman" w:hAnsi="Times New Roman"/>
          <w:bCs/>
          <w:color w:val="FFFFFF" w:themeColor="background1"/>
          <w:sz w:val="28"/>
          <w:szCs w:val="28"/>
          <w:lang w:val="pt-BR"/>
        </w:rPr>
        <w:t>:</w:t>
      </w:r>
      <w:r>
        <w:rPr>
          <w:rFonts w:ascii="Times New Roman" w:hAnsi="Times New Roman"/>
          <w:bCs/>
          <w:sz w:val="28"/>
          <w:szCs w:val="28"/>
          <w:lang w:val="pt-BR"/>
        </w:rPr>
        <w:t xml:space="preserve">- Ban Thường vụ </w:t>
      </w:r>
      <w:r w:rsidR="001F2A6D">
        <w:rPr>
          <w:rFonts w:ascii="Times New Roman" w:hAnsi="Times New Roman"/>
          <w:bCs/>
          <w:sz w:val="28"/>
          <w:szCs w:val="28"/>
          <w:lang w:val="pt-BR"/>
        </w:rPr>
        <w:t>tỉnh Đoàn Bắc Giang</w:t>
      </w:r>
    </w:p>
    <w:p w:rsidR="00DC5DB9" w:rsidRDefault="00DC5DB9" w:rsidP="00DC5DB9">
      <w:pPr>
        <w:ind w:firstLine="720"/>
        <w:rPr>
          <w:rFonts w:ascii="Times New Roman" w:hAnsi="Times New Roman"/>
          <w:bCs/>
          <w:sz w:val="28"/>
          <w:szCs w:val="28"/>
          <w:lang w:val="pt-BR"/>
        </w:rPr>
      </w:pPr>
      <w:r w:rsidRPr="00DC5DB9">
        <w:rPr>
          <w:rFonts w:ascii="Times New Roman" w:hAnsi="Times New Roman"/>
          <w:bCs/>
          <w:i/>
          <w:iCs/>
          <w:color w:val="FFFFFF" w:themeColor="background1"/>
          <w:sz w:val="28"/>
          <w:szCs w:val="28"/>
          <w:lang w:val="pt-BR"/>
        </w:rPr>
        <w:t>Kính gửi</w:t>
      </w:r>
      <w:r w:rsidRPr="00DC5DB9">
        <w:rPr>
          <w:rFonts w:ascii="Times New Roman" w:hAnsi="Times New Roman"/>
          <w:bCs/>
          <w:color w:val="FFFFFF" w:themeColor="background1"/>
          <w:sz w:val="28"/>
          <w:szCs w:val="28"/>
          <w:lang w:val="pt-BR"/>
        </w:rPr>
        <w:t>:</w:t>
      </w:r>
      <w:r>
        <w:rPr>
          <w:rFonts w:ascii="Times New Roman" w:hAnsi="Times New Roman"/>
          <w:bCs/>
          <w:sz w:val="28"/>
          <w:szCs w:val="28"/>
          <w:lang w:val="pt-BR"/>
        </w:rPr>
        <w:t xml:space="preserve">- Ban Thường vụ </w:t>
      </w:r>
      <w:r w:rsidR="00FC3CE7">
        <w:rPr>
          <w:rFonts w:ascii="Times New Roman" w:hAnsi="Times New Roman"/>
          <w:bCs/>
          <w:sz w:val="28"/>
          <w:szCs w:val="28"/>
          <w:lang w:val="pt-BR"/>
        </w:rPr>
        <w:t>tỉnh Đoàn Lâm Đồng</w:t>
      </w:r>
    </w:p>
    <w:p w:rsidR="00DC5DB9" w:rsidRDefault="00DC5DB9" w:rsidP="00DC5DB9">
      <w:pPr>
        <w:ind w:firstLine="720"/>
        <w:rPr>
          <w:rFonts w:ascii="Times New Roman" w:hAnsi="Times New Roman"/>
          <w:bCs/>
          <w:sz w:val="28"/>
          <w:szCs w:val="28"/>
          <w:lang w:val="pt-BR"/>
        </w:rPr>
      </w:pPr>
      <w:r w:rsidRPr="00DC5DB9">
        <w:rPr>
          <w:rFonts w:ascii="Times New Roman" w:hAnsi="Times New Roman"/>
          <w:bCs/>
          <w:i/>
          <w:iCs/>
          <w:color w:val="FFFFFF" w:themeColor="background1"/>
          <w:sz w:val="28"/>
          <w:szCs w:val="28"/>
          <w:lang w:val="pt-BR"/>
        </w:rPr>
        <w:t>Kính gửi</w:t>
      </w:r>
      <w:r w:rsidRPr="00DC5DB9">
        <w:rPr>
          <w:rFonts w:ascii="Times New Roman" w:hAnsi="Times New Roman"/>
          <w:bCs/>
          <w:color w:val="FFFFFF" w:themeColor="background1"/>
          <w:sz w:val="28"/>
          <w:szCs w:val="28"/>
          <w:lang w:val="pt-BR"/>
        </w:rPr>
        <w:t>:</w:t>
      </w:r>
      <w:r>
        <w:rPr>
          <w:rFonts w:ascii="Times New Roman" w:hAnsi="Times New Roman"/>
          <w:bCs/>
          <w:sz w:val="28"/>
          <w:szCs w:val="28"/>
          <w:lang w:val="pt-BR"/>
        </w:rPr>
        <w:t xml:space="preserve">- Ban Thường vụ </w:t>
      </w:r>
      <w:r w:rsidR="00573A37">
        <w:rPr>
          <w:rFonts w:ascii="Times New Roman" w:hAnsi="Times New Roman"/>
          <w:bCs/>
          <w:sz w:val="28"/>
          <w:szCs w:val="28"/>
          <w:lang w:val="pt-BR"/>
        </w:rPr>
        <w:t>tỉnh Đoàn Hải Dương</w:t>
      </w:r>
    </w:p>
    <w:p w:rsidR="00DC5DB9" w:rsidRDefault="00DC5DB9" w:rsidP="00DC5DB9">
      <w:pPr>
        <w:ind w:firstLine="720"/>
        <w:rPr>
          <w:rFonts w:ascii="Times New Roman" w:hAnsi="Times New Roman"/>
          <w:bCs/>
          <w:sz w:val="28"/>
          <w:szCs w:val="28"/>
          <w:lang w:val="pt-BR"/>
        </w:rPr>
      </w:pPr>
      <w:r w:rsidRPr="00DC5DB9">
        <w:rPr>
          <w:rFonts w:ascii="Times New Roman" w:hAnsi="Times New Roman"/>
          <w:bCs/>
          <w:i/>
          <w:iCs/>
          <w:color w:val="FFFFFF" w:themeColor="background1"/>
          <w:sz w:val="28"/>
          <w:szCs w:val="28"/>
          <w:lang w:val="pt-BR"/>
        </w:rPr>
        <w:t>Kính gửi</w:t>
      </w:r>
      <w:r w:rsidRPr="00DC5DB9">
        <w:rPr>
          <w:rFonts w:ascii="Times New Roman" w:hAnsi="Times New Roman"/>
          <w:bCs/>
          <w:color w:val="FFFFFF" w:themeColor="background1"/>
          <w:sz w:val="28"/>
          <w:szCs w:val="28"/>
          <w:lang w:val="pt-BR"/>
        </w:rPr>
        <w:t>:</w:t>
      </w:r>
      <w:r>
        <w:rPr>
          <w:rFonts w:ascii="Times New Roman" w:hAnsi="Times New Roman"/>
          <w:bCs/>
          <w:sz w:val="28"/>
          <w:szCs w:val="28"/>
          <w:lang w:val="pt-BR"/>
        </w:rPr>
        <w:t xml:space="preserve">- Ban Thường vụ </w:t>
      </w:r>
      <w:r w:rsidR="00195B7C">
        <w:rPr>
          <w:rFonts w:ascii="Times New Roman" w:hAnsi="Times New Roman"/>
          <w:bCs/>
          <w:sz w:val="28"/>
          <w:szCs w:val="28"/>
          <w:lang w:val="pt-BR"/>
        </w:rPr>
        <w:t>tỉnh Đoàn Bình Dương</w:t>
      </w:r>
    </w:p>
    <w:p w:rsidR="00DC5DB9" w:rsidRDefault="00DC5DB9" w:rsidP="00DC5DB9">
      <w:pPr>
        <w:ind w:firstLine="720"/>
        <w:rPr>
          <w:rFonts w:ascii="Times New Roman" w:hAnsi="Times New Roman"/>
          <w:bCs/>
          <w:sz w:val="28"/>
          <w:szCs w:val="28"/>
          <w:lang w:val="pt-BR"/>
        </w:rPr>
      </w:pPr>
      <w:r w:rsidRPr="00DC5DB9">
        <w:rPr>
          <w:rFonts w:ascii="Times New Roman" w:hAnsi="Times New Roman"/>
          <w:bCs/>
          <w:i/>
          <w:iCs/>
          <w:color w:val="FFFFFF" w:themeColor="background1"/>
          <w:sz w:val="28"/>
          <w:szCs w:val="28"/>
          <w:lang w:val="pt-BR"/>
        </w:rPr>
        <w:t>Kính gửi</w:t>
      </w:r>
      <w:r w:rsidRPr="00DC5DB9">
        <w:rPr>
          <w:rFonts w:ascii="Times New Roman" w:hAnsi="Times New Roman"/>
          <w:bCs/>
          <w:color w:val="FFFFFF" w:themeColor="background1"/>
          <w:sz w:val="28"/>
          <w:szCs w:val="28"/>
          <w:lang w:val="pt-BR"/>
        </w:rPr>
        <w:t>:</w:t>
      </w:r>
      <w:r>
        <w:rPr>
          <w:rFonts w:ascii="Times New Roman" w:hAnsi="Times New Roman"/>
          <w:bCs/>
          <w:sz w:val="28"/>
          <w:szCs w:val="28"/>
          <w:lang w:val="pt-BR"/>
        </w:rPr>
        <w:t xml:space="preserve">- Ban Thường vụ </w:t>
      </w:r>
      <w:r w:rsidR="009534B8">
        <w:rPr>
          <w:rFonts w:ascii="Times New Roman" w:hAnsi="Times New Roman"/>
          <w:bCs/>
          <w:sz w:val="28"/>
          <w:szCs w:val="28"/>
          <w:lang w:val="pt-BR"/>
        </w:rPr>
        <w:t>tỉnh Đoàn Nghệ An</w:t>
      </w:r>
    </w:p>
    <w:p w:rsidR="009534B8" w:rsidRDefault="009534B8" w:rsidP="00DC5DB9">
      <w:pPr>
        <w:ind w:firstLine="720"/>
        <w:rPr>
          <w:rFonts w:ascii="Times New Roman" w:hAnsi="Times New Roman"/>
          <w:bCs/>
          <w:sz w:val="28"/>
          <w:szCs w:val="28"/>
          <w:lang w:val="pt-BR"/>
        </w:rPr>
      </w:pPr>
      <w:r w:rsidRPr="00DC5DB9">
        <w:rPr>
          <w:rFonts w:ascii="Times New Roman" w:hAnsi="Times New Roman"/>
          <w:bCs/>
          <w:i/>
          <w:iCs/>
          <w:color w:val="FFFFFF" w:themeColor="background1"/>
          <w:sz w:val="28"/>
          <w:szCs w:val="28"/>
          <w:lang w:val="pt-BR"/>
        </w:rPr>
        <w:t>Kính gửi</w:t>
      </w:r>
      <w:r w:rsidRPr="00DC5DB9">
        <w:rPr>
          <w:rFonts w:ascii="Times New Roman" w:hAnsi="Times New Roman"/>
          <w:bCs/>
          <w:color w:val="FFFFFF" w:themeColor="background1"/>
          <w:sz w:val="28"/>
          <w:szCs w:val="28"/>
          <w:lang w:val="pt-BR"/>
        </w:rPr>
        <w:t>:</w:t>
      </w:r>
      <w:r>
        <w:rPr>
          <w:rFonts w:ascii="Times New Roman" w:hAnsi="Times New Roman"/>
          <w:bCs/>
          <w:sz w:val="28"/>
          <w:szCs w:val="28"/>
          <w:lang w:val="pt-BR"/>
        </w:rPr>
        <w:t xml:space="preserve">- Ban Thường vụ tỉnh Đoàn </w:t>
      </w:r>
      <w:r w:rsidR="002B6487">
        <w:rPr>
          <w:rFonts w:ascii="Times New Roman" w:hAnsi="Times New Roman"/>
          <w:bCs/>
          <w:sz w:val="28"/>
          <w:szCs w:val="28"/>
          <w:lang w:val="pt-BR"/>
        </w:rPr>
        <w:t>Bình Định</w:t>
      </w:r>
    </w:p>
    <w:p w:rsidR="00DC5DB9" w:rsidRPr="00DC5DB9" w:rsidRDefault="00DC5DB9" w:rsidP="00DC5DB9">
      <w:pPr>
        <w:ind w:firstLine="720"/>
        <w:rPr>
          <w:rFonts w:ascii="Times New Roman" w:hAnsi="Times New Roman"/>
          <w:bCs/>
          <w:sz w:val="28"/>
          <w:szCs w:val="28"/>
          <w:lang w:val="pt-BR"/>
        </w:rPr>
      </w:pPr>
    </w:p>
    <w:p w:rsidR="00582043" w:rsidRDefault="006E47F7" w:rsidP="00582043">
      <w:pPr>
        <w:spacing w:before="80" w:after="120" w:line="264" w:lineRule="auto"/>
        <w:ind w:firstLine="720"/>
        <w:jc w:val="both"/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</w:pPr>
      <w:r w:rsidRPr="006E47F7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Thực hiện </w:t>
      </w:r>
      <w:r w:rsidR="00BC0035" w:rsidRPr="00BC0035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chương trình công tác năm 2015 “Tự hào tiến bước dưới cờ Đảng”</w:t>
      </w:r>
      <w:r w:rsidRPr="006E47F7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; chào mừng kỷ niệm </w:t>
      </w:r>
      <w:r w:rsidR="00BC0035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các ngày lễ lớn của đất nước</w:t>
      </w:r>
      <w:r w:rsidRPr="006E47F7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; chào mừng Đại hội Đảng các cấp, tiến tới Đại hội Đảng toàn quốc lần XII,</w:t>
      </w:r>
      <w:r w:rsidR="00E37EB7" w:rsidRPr="00E37EB7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Trung ương Đoàn TNCS Hồ Chí Minh ban hành Kế hoạch </w:t>
      </w:r>
      <w:r w:rsidR="00E37EB7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số 282-KH/TWĐTN-TNTH ngày 30 tháng 01 năm 2015 về việc </w:t>
      </w:r>
      <w:r w:rsidR="00E37EB7" w:rsidRPr="00E37EB7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t</w:t>
      </w:r>
      <w:r w:rsidR="00C6797E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ổ chức Hội thi Olympic t</w:t>
      </w:r>
      <w:r w:rsidR="00E37EB7" w:rsidRPr="00E37EB7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o</w:t>
      </w:r>
      <w:r w:rsidR="00E37EB7" w:rsidRPr="00E37EB7">
        <w:rPr>
          <w:rFonts w:ascii="Times New Roman" w:hAnsi="Times New Roman" w:hint="eastAsia"/>
          <w:b w:val="0"/>
          <w:bCs/>
          <w:iCs/>
          <w:color w:val="000000"/>
          <w:sz w:val="28"/>
          <w:szCs w:val="28"/>
          <w:lang w:val="pt-BR"/>
        </w:rPr>
        <w:t>à</w:t>
      </w:r>
      <w:r w:rsidR="00E37EB7" w:rsidRPr="00E37EB7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n quốc các m</w:t>
      </w:r>
      <w:r w:rsidR="00E37EB7" w:rsidRPr="00E37EB7">
        <w:rPr>
          <w:rFonts w:ascii="Times New Roman" w:hAnsi="Times New Roman" w:hint="eastAsia"/>
          <w:b w:val="0"/>
          <w:bCs/>
          <w:iCs/>
          <w:color w:val="000000"/>
          <w:sz w:val="28"/>
          <w:szCs w:val="28"/>
          <w:lang w:val="pt-BR"/>
        </w:rPr>
        <w:t>ô</w:t>
      </w:r>
      <w:r w:rsidR="00E37EB7" w:rsidRPr="00E37EB7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n khoa học Mác </w:t>
      </w:r>
      <w:r w:rsidR="00E37EB7" w:rsidRPr="00E37EB7">
        <w:rPr>
          <w:rFonts w:ascii="Times New Roman" w:hAnsi="Times New Roman" w:hint="eastAsia"/>
          <w:b w:val="0"/>
          <w:bCs/>
          <w:iCs/>
          <w:color w:val="000000"/>
          <w:sz w:val="28"/>
          <w:szCs w:val="28"/>
          <w:lang w:val="pt-BR"/>
        </w:rPr>
        <w:t>–</w:t>
      </w:r>
      <w:r w:rsidR="00E37EB7" w:rsidRPr="00E37EB7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L</w:t>
      </w:r>
      <w:r w:rsidR="00E37EB7" w:rsidRPr="00E37EB7">
        <w:rPr>
          <w:rFonts w:ascii="Times New Roman" w:hAnsi="Times New Roman" w:hint="eastAsia"/>
          <w:b w:val="0"/>
          <w:bCs/>
          <w:iCs/>
          <w:color w:val="000000"/>
          <w:sz w:val="28"/>
          <w:szCs w:val="28"/>
          <w:lang w:val="pt-BR"/>
        </w:rPr>
        <w:t>ê</w:t>
      </w:r>
      <w:r w:rsidR="00E37EB7" w:rsidRPr="00E37EB7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nin và</w:t>
      </w:r>
      <w:r w:rsidR="00A35B0E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T</w:t>
      </w:r>
      <w:r w:rsidR="00E37EB7" w:rsidRPr="00E37EB7">
        <w:rPr>
          <w:rFonts w:ascii="Times New Roman" w:hAnsi="Times New Roman" w:hint="eastAsia"/>
          <w:b w:val="0"/>
          <w:bCs/>
          <w:iCs/>
          <w:color w:val="000000"/>
          <w:sz w:val="28"/>
          <w:szCs w:val="28"/>
          <w:lang w:val="pt-BR"/>
        </w:rPr>
        <w:t>ư</w:t>
      </w:r>
      <w:r w:rsidR="00E37EB7" w:rsidRPr="00E37EB7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t</w:t>
      </w:r>
      <w:r w:rsidR="00E37EB7" w:rsidRPr="00E37EB7">
        <w:rPr>
          <w:rFonts w:ascii="Times New Roman" w:hAnsi="Times New Roman" w:hint="eastAsia"/>
          <w:b w:val="0"/>
          <w:bCs/>
          <w:iCs/>
          <w:color w:val="000000"/>
          <w:sz w:val="28"/>
          <w:szCs w:val="28"/>
          <w:lang w:val="pt-BR"/>
        </w:rPr>
        <w:t>ưở</w:t>
      </w:r>
      <w:r w:rsidR="00E37EB7" w:rsidRPr="00E37EB7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ng H</w:t>
      </w:r>
      <w:r w:rsidR="00E37EB7" w:rsidRPr="00E37EB7">
        <w:rPr>
          <w:rFonts w:ascii="Times New Roman" w:hAnsi="Times New Roman" w:hint="eastAsia"/>
          <w:b w:val="0"/>
          <w:bCs/>
          <w:iCs/>
          <w:color w:val="000000"/>
          <w:sz w:val="28"/>
          <w:szCs w:val="28"/>
          <w:lang w:val="pt-BR"/>
        </w:rPr>
        <w:t>ồ</w:t>
      </w:r>
      <w:r w:rsidR="00E37EB7" w:rsidRPr="00E37EB7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Chí Minh </w:t>
      </w:r>
      <w:r w:rsidR="00A35B0E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“Ánh sáng soi đường” </w:t>
      </w:r>
      <w:r w:rsidR="00E37EB7" w:rsidRPr="00E37EB7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n</w:t>
      </w:r>
      <w:r w:rsidR="00E37EB7" w:rsidRPr="00E37EB7">
        <w:rPr>
          <w:rFonts w:ascii="Times New Roman" w:hAnsi="Times New Roman" w:hint="eastAsia"/>
          <w:b w:val="0"/>
          <w:bCs/>
          <w:iCs/>
          <w:color w:val="000000"/>
          <w:sz w:val="28"/>
          <w:szCs w:val="28"/>
          <w:lang w:val="pt-BR"/>
        </w:rPr>
        <w:t>ă</w:t>
      </w:r>
      <w:r w:rsidR="00E37EB7" w:rsidRPr="00E37EB7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m 2015</w:t>
      </w:r>
      <w:r w:rsidR="00E8754B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.</w:t>
      </w:r>
    </w:p>
    <w:p w:rsidR="00CD278E" w:rsidRDefault="00FE7617" w:rsidP="00582043">
      <w:pPr>
        <w:spacing w:before="80" w:after="120" w:line="264" w:lineRule="auto"/>
        <w:ind w:firstLine="720"/>
        <w:jc w:val="both"/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b w:val="0"/>
          <w:spacing w:val="-6"/>
          <w:sz w:val="28"/>
          <w:szCs w:val="28"/>
          <w:lang w:val="pt-BR"/>
        </w:rPr>
        <w:t>N</w:t>
      </w:r>
      <w:r w:rsidR="00800D69" w:rsidRPr="008A2053">
        <w:rPr>
          <w:rFonts w:ascii="Times New Roman" w:hAnsi="Times New Roman"/>
          <w:b w:val="0"/>
          <w:spacing w:val="-6"/>
          <w:sz w:val="28"/>
          <w:szCs w:val="28"/>
          <w:lang w:val="pt-BR"/>
        </w:rPr>
        <w:t>hằm</w:t>
      </w:r>
      <w:r w:rsidR="006C1B2C">
        <w:rPr>
          <w:rFonts w:ascii="Times New Roman" w:hAnsi="Times New Roman"/>
          <w:b w:val="0"/>
          <w:spacing w:val="-6"/>
          <w:sz w:val="28"/>
          <w:szCs w:val="28"/>
          <w:lang w:val="pt-BR"/>
        </w:rPr>
        <w:t xml:space="preserve">tổ chức thành công </w:t>
      </w:r>
      <w:r w:rsidR="00D64BA7">
        <w:rPr>
          <w:rFonts w:ascii="Times New Roman" w:hAnsi="Times New Roman"/>
          <w:b w:val="0"/>
          <w:spacing w:val="-6"/>
          <w:sz w:val="28"/>
          <w:szCs w:val="28"/>
          <w:lang w:val="pt-BR"/>
        </w:rPr>
        <w:t>Hội thi</w:t>
      </w:r>
      <w:r w:rsidR="006C1B2C">
        <w:rPr>
          <w:rFonts w:ascii="Times New Roman" w:hAnsi="Times New Roman"/>
          <w:b w:val="0"/>
          <w:spacing w:val="-6"/>
          <w:sz w:val="28"/>
          <w:szCs w:val="28"/>
          <w:lang w:val="pt-BR"/>
        </w:rPr>
        <w:t xml:space="preserve">, </w:t>
      </w:r>
      <w:r w:rsidR="00BC0035">
        <w:rPr>
          <w:rFonts w:ascii="Times New Roman" w:hAnsi="Times New Roman"/>
          <w:b w:val="0"/>
          <w:spacing w:val="-6"/>
          <w:sz w:val="28"/>
          <w:szCs w:val="28"/>
          <w:lang w:val="pt-BR"/>
        </w:rPr>
        <w:t>Ban Bí thư Trung ương Đoàn</w:t>
      </w:r>
      <w:r w:rsidR="00800D69" w:rsidRPr="008A2053">
        <w:rPr>
          <w:rFonts w:ascii="Times New Roman" w:hAnsi="Times New Roman"/>
          <w:b w:val="0"/>
          <w:spacing w:val="-6"/>
          <w:sz w:val="28"/>
          <w:szCs w:val="28"/>
          <w:lang w:val="pt-BR"/>
        </w:rPr>
        <w:t xml:space="preserve"> đề nghị </w:t>
      </w:r>
      <w:r w:rsidR="00C86578">
        <w:rPr>
          <w:rFonts w:ascii="Times New Roman" w:hAnsi="Times New Roman"/>
          <w:b w:val="0"/>
          <w:spacing w:val="-6"/>
          <w:sz w:val="28"/>
          <w:szCs w:val="28"/>
          <w:lang w:val="pt-BR"/>
        </w:rPr>
        <w:t>Ban Thường vụ các tỉnh Đoàn, Đoàn trực thuộc</w:t>
      </w:r>
      <w:r w:rsidR="00CD278E">
        <w:rPr>
          <w:rFonts w:ascii="Times New Roman" w:hAnsi="Times New Roman"/>
          <w:b w:val="0"/>
          <w:spacing w:val="-6"/>
          <w:sz w:val="28"/>
          <w:szCs w:val="28"/>
          <w:lang w:val="pt-BR"/>
        </w:rPr>
        <w:t xml:space="preserve"> đă</w:t>
      </w:r>
      <w:r w:rsidR="00A96D63">
        <w:rPr>
          <w:rFonts w:ascii="Times New Roman" w:hAnsi="Times New Roman"/>
          <w:b w:val="0"/>
          <w:spacing w:val="-6"/>
          <w:sz w:val="28"/>
          <w:szCs w:val="28"/>
          <w:lang w:val="pt-BR"/>
        </w:rPr>
        <w:t>ng cai tổ chức vòng thi cấp cụm</w:t>
      </w:r>
      <w:r w:rsidR="00754090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, cụ thể như sau:</w:t>
      </w:r>
    </w:p>
    <w:p w:rsidR="00A96D63" w:rsidRDefault="00A96D63" w:rsidP="00162E64">
      <w:pPr>
        <w:spacing w:before="80" w:after="120" w:line="264" w:lineRule="auto"/>
        <w:ind w:firstLine="720"/>
        <w:jc w:val="both"/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1. Danh sách các đơn vị đề nghị đăng cai vòng thi cấp cụm:</w:t>
      </w:r>
    </w:p>
    <w:p w:rsidR="00162E64" w:rsidRDefault="00443E71" w:rsidP="00162E64">
      <w:pPr>
        <w:spacing w:before="80" w:after="120" w:line="264" w:lineRule="auto"/>
        <w:ind w:firstLine="720"/>
        <w:jc w:val="both"/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-</w:t>
      </w:r>
      <w:r w:rsid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Đoàn T</w:t>
      </w:r>
      <w:r w:rsidR="00300B94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hanh niên</w:t>
      </w:r>
      <w:r w:rsid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Bộ Công an</w:t>
      </w:r>
      <w:r w:rsidR="00162E64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:</w:t>
      </w:r>
      <w:r w:rsid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đăng cai tổ chức các trận thi đấu của c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ụm Đoàn trực thuộc</w:t>
      </w:r>
      <w:r w:rsid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vào</w:t>
      </w:r>
      <w:r w:rsidR="005823FE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ngày 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08/04/2015 (Thứ tư).</w:t>
      </w:r>
    </w:p>
    <w:p w:rsidR="001A7D39" w:rsidRPr="001A7D39" w:rsidRDefault="00443E71" w:rsidP="00162E64">
      <w:pPr>
        <w:spacing w:before="80" w:after="120" w:line="264" w:lineRule="auto"/>
        <w:ind w:firstLine="720"/>
        <w:jc w:val="both"/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- T</w:t>
      </w:r>
      <w:r w:rsidR="00162E64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ỉnh đoàn Sơn La: đăng cai tổ chức các trận thi đấu của c</w:t>
      </w:r>
      <w:r w:rsidR="00162E64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ụm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miền núi Tây Bắc Bộ</w:t>
      </w:r>
      <w:r w:rsidR="00162E64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vào</w:t>
      </w:r>
      <w:r w:rsidR="00D042A1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ngày 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11/04/2015 (Thứ bảy)</w:t>
      </w:r>
      <w:r w:rsidR="00162E64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tại </w:t>
      </w:r>
      <w:r w:rsidR="00711547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trường </w:t>
      </w:r>
      <w:r w:rsidR="00162E64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Đại học Tây Bắc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.</w:t>
      </w:r>
    </w:p>
    <w:p w:rsidR="001A7D39" w:rsidRPr="001A7D39" w:rsidRDefault="00A2763D" w:rsidP="001A7D39">
      <w:pPr>
        <w:spacing w:before="80" w:after="120" w:line="264" w:lineRule="auto"/>
        <w:ind w:firstLine="720"/>
        <w:jc w:val="both"/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- </w:t>
      </w:r>
      <w:r w:rsidR="00162E64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Tỉnh đoàn Đồng Tháp: đăng cai tổ chức các trận thi đấu của c</w:t>
      </w:r>
      <w:r w:rsidR="00162E64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ụm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Đồng bằng sông Tiền</w:t>
      </w:r>
      <w:r w:rsidR="00162E64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vào</w:t>
      </w:r>
      <w:r w:rsidR="00D042A1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ngày 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11/04/2015 (Thứ bảy) tại </w:t>
      </w:r>
      <w:r w:rsidR="00711547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trường 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Đại học Đồng Tháp</w:t>
      </w:r>
      <w:r w:rsidR="00162E64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.</w:t>
      </w:r>
    </w:p>
    <w:p w:rsidR="001A7D39" w:rsidRPr="001A7D39" w:rsidRDefault="00A2763D" w:rsidP="001A7D39">
      <w:pPr>
        <w:spacing w:before="80" w:after="120" w:line="264" w:lineRule="auto"/>
        <w:ind w:firstLine="720"/>
        <w:jc w:val="both"/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- </w:t>
      </w:r>
      <w:r w:rsidR="006726D2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Tỉnh đoàn Thái Nguyên đăng cai tổ chức các trận thi đấu của c</w:t>
      </w:r>
      <w:r w:rsidR="006726D2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ụm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miền núi Đông Bắc Bộ</w:t>
      </w:r>
      <w:r w:rsidR="00695E75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vào </w:t>
      </w:r>
      <w:r w:rsidR="00D042A1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ngày 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12/04/2015 (Chủ nhật) tại Đại học Thái Nguyên</w:t>
      </w:r>
      <w:r w:rsidR="00695E75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.</w:t>
      </w:r>
    </w:p>
    <w:p w:rsidR="001A7D39" w:rsidRPr="001A7D39" w:rsidRDefault="00A2763D" w:rsidP="001A7D39">
      <w:pPr>
        <w:spacing w:before="80" w:after="120" w:line="264" w:lineRule="auto"/>
        <w:ind w:firstLine="720"/>
        <w:jc w:val="both"/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- </w:t>
      </w:r>
      <w:r w:rsidR="00695E75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Tỉnh đoàn An Giang đăng cai tổ chức các trận thi đấu của c</w:t>
      </w:r>
      <w:r w:rsidR="00695E75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ụm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Đồng bằng sông Hậu</w:t>
      </w:r>
      <w:r w:rsidR="00695E75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vào</w:t>
      </w:r>
      <w:r w:rsidR="00D042A1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ngày 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12/04/2015 (Chủ nhật) tại</w:t>
      </w:r>
      <w:r w:rsidR="00711547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trường 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Đại học An Giang</w:t>
      </w:r>
      <w:r w:rsidR="00695E75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.</w:t>
      </w:r>
    </w:p>
    <w:p w:rsidR="001A7D39" w:rsidRPr="00A96E79" w:rsidRDefault="00A2763D" w:rsidP="00A96E79">
      <w:pPr>
        <w:spacing w:before="80" w:after="120" w:line="264" w:lineRule="auto"/>
        <w:ind w:firstLine="720"/>
        <w:jc w:val="both"/>
        <w:rPr>
          <w:rFonts w:ascii="Times New Roman" w:hAnsi="Times New Roman"/>
          <w:b w:val="0"/>
          <w:bCs/>
          <w:iCs/>
          <w:color w:val="000000"/>
          <w:spacing w:val="-2"/>
          <w:sz w:val="28"/>
          <w:szCs w:val="28"/>
          <w:lang w:val="pt-BR"/>
        </w:rPr>
      </w:pPr>
      <w:r w:rsidRPr="00A96E79">
        <w:rPr>
          <w:rFonts w:ascii="Times New Roman" w:hAnsi="Times New Roman"/>
          <w:b w:val="0"/>
          <w:bCs/>
          <w:iCs/>
          <w:color w:val="000000"/>
          <w:spacing w:val="-2"/>
          <w:sz w:val="28"/>
          <w:szCs w:val="28"/>
          <w:lang w:val="pt-BR"/>
        </w:rPr>
        <w:lastRenderedPageBreak/>
        <w:t xml:space="preserve">- </w:t>
      </w:r>
      <w:r w:rsidR="00695E75" w:rsidRPr="00A96E79">
        <w:rPr>
          <w:rFonts w:ascii="Times New Roman" w:hAnsi="Times New Roman"/>
          <w:b w:val="0"/>
          <w:bCs/>
          <w:iCs/>
          <w:color w:val="000000"/>
          <w:spacing w:val="-2"/>
          <w:sz w:val="28"/>
          <w:szCs w:val="28"/>
          <w:lang w:val="pt-BR"/>
        </w:rPr>
        <w:t>Tỉnh đoàn Bắc Giang đăng cai tổ chức các trận thi đấu của cụm</w:t>
      </w:r>
      <w:r w:rsidR="001A7D39" w:rsidRPr="00A96E79">
        <w:rPr>
          <w:rFonts w:ascii="Times New Roman" w:hAnsi="Times New Roman"/>
          <w:b w:val="0"/>
          <w:bCs/>
          <w:iCs/>
          <w:color w:val="000000"/>
          <w:spacing w:val="-2"/>
          <w:sz w:val="28"/>
          <w:szCs w:val="28"/>
          <w:lang w:val="pt-BR"/>
        </w:rPr>
        <w:t xml:space="preserve"> Trung du Bắc Bộ</w:t>
      </w:r>
      <w:r w:rsidR="00695E75" w:rsidRPr="00A96E79">
        <w:rPr>
          <w:rFonts w:ascii="Times New Roman" w:hAnsi="Times New Roman"/>
          <w:b w:val="0"/>
          <w:bCs/>
          <w:iCs/>
          <w:color w:val="000000"/>
          <w:spacing w:val="-2"/>
          <w:sz w:val="28"/>
          <w:szCs w:val="28"/>
          <w:lang w:val="pt-BR"/>
        </w:rPr>
        <w:t xml:space="preserve"> vào</w:t>
      </w:r>
      <w:r w:rsidR="00D042A1" w:rsidRPr="00A96E79">
        <w:rPr>
          <w:rFonts w:ascii="Times New Roman" w:hAnsi="Times New Roman"/>
          <w:b w:val="0"/>
          <w:bCs/>
          <w:iCs/>
          <w:color w:val="000000"/>
          <w:spacing w:val="-2"/>
          <w:sz w:val="28"/>
          <w:szCs w:val="28"/>
          <w:lang w:val="pt-BR"/>
        </w:rPr>
        <w:t xml:space="preserve">ngày </w:t>
      </w:r>
      <w:r w:rsidR="001A7D39" w:rsidRPr="00A96E79">
        <w:rPr>
          <w:rFonts w:ascii="Times New Roman" w:hAnsi="Times New Roman"/>
          <w:b w:val="0"/>
          <w:bCs/>
          <w:iCs/>
          <w:color w:val="000000"/>
          <w:spacing w:val="-2"/>
          <w:sz w:val="28"/>
          <w:szCs w:val="28"/>
          <w:lang w:val="pt-BR"/>
        </w:rPr>
        <w:t xml:space="preserve">18/04/2015 (Thứ bảy)tại </w:t>
      </w:r>
      <w:r w:rsidR="00711547" w:rsidRPr="00A96E79">
        <w:rPr>
          <w:rFonts w:ascii="Times New Roman" w:hAnsi="Times New Roman"/>
          <w:b w:val="0"/>
          <w:bCs/>
          <w:iCs/>
          <w:color w:val="000000"/>
          <w:spacing w:val="-2"/>
          <w:sz w:val="28"/>
          <w:szCs w:val="28"/>
          <w:lang w:val="pt-BR"/>
        </w:rPr>
        <w:t xml:space="preserve">trường </w:t>
      </w:r>
      <w:r w:rsidR="001A7D39" w:rsidRPr="00A96E79">
        <w:rPr>
          <w:rFonts w:ascii="Times New Roman" w:hAnsi="Times New Roman"/>
          <w:b w:val="0"/>
          <w:bCs/>
          <w:iCs/>
          <w:color w:val="000000"/>
          <w:spacing w:val="-2"/>
          <w:sz w:val="28"/>
          <w:szCs w:val="28"/>
          <w:lang w:val="pt-BR"/>
        </w:rPr>
        <w:t>Đại học Nông Lâm</w:t>
      </w:r>
      <w:r w:rsidR="00711547" w:rsidRPr="00A96E79">
        <w:rPr>
          <w:rFonts w:ascii="Times New Roman" w:hAnsi="Times New Roman"/>
          <w:b w:val="0"/>
          <w:bCs/>
          <w:iCs/>
          <w:color w:val="000000"/>
          <w:spacing w:val="-2"/>
          <w:sz w:val="28"/>
          <w:szCs w:val="28"/>
          <w:lang w:val="pt-BR"/>
        </w:rPr>
        <w:t xml:space="preserve"> Bắc Giang</w:t>
      </w:r>
      <w:r w:rsidR="001A7D39" w:rsidRPr="00A96E79">
        <w:rPr>
          <w:rFonts w:ascii="Times New Roman" w:hAnsi="Times New Roman"/>
          <w:b w:val="0"/>
          <w:bCs/>
          <w:iCs/>
          <w:color w:val="000000"/>
          <w:spacing w:val="-2"/>
          <w:sz w:val="28"/>
          <w:szCs w:val="28"/>
          <w:lang w:val="pt-BR"/>
        </w:rPr>
        <w:t>.</w:t>
      </w:r>
    </w:p>
    <w:p w:rsidR="001A7D39" w:rsidRPr="001A7D39" w:rsidRDefault="00A2763D" w:rsidP="001A7D39">
      <w:pPr>
        <w:spacing w:before="80" w:after="120" w:line="264" w:lineRule="auto"/>
        <w:ind w:firstLine="720"/>
        <w:jc w:val="both"/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- </w:t>
      </w:r>
      <w:r w:rsidR="00695E75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Tỉnh đoàn Lâm Đồng đăng cai tổ chức các trận thi đấu của c</w:t>
      </w:r>
      <w:r w:rsidR="00695E75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ụm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Tây Nguyên</w:t>
      </w:r>
      <w:r w:rsidR="00695E75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vào</w:t>
      </w:r>
      <w:r w:rsidR="00D042A1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ngày 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18/04/2015 (Thứ bảy) tại </w:t>
      </w:r>
      <w:r w:rsidR="00D36312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trường 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Đại học Đà Lạt.</w:t>
      </w:r>
    </w:p>
    <w:p w:rsidR="001A7D39" w:rsidRPr="001A7D39" w:rsidRDefault="00A2763D" w:rsidP="001A7D39">
      <w:pPr>
        <w:spacing w:before="80" w:after="120" w:line="264" w:lineRule="auto"/>
        <w:ind w:firstLine="720"/>
        <w:jc w:val="both"/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- </w:t>
      </w:r>
      <w:r w:rsidR="00695E75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Tỉnh đoàn Hải Dương đăng cai tổ chức các trận thi đấu của c</w:t>
      </w:r>
      <w:r w:rsidR="00695E75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ụm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Đồng bằng sông Hồng</w:t>
      </w:r>
      <w:r w:rsidR="00695E75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vào</w:t>
      </w:r>
      <w:r w:rsidR="00D042A1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ngày 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19/04/2015 (Chủ nhật) tại</w:t>
      </w:r>
      <w:r w:rsidR="00D36312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trường 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Đại học Sao Đỏ</w:t>
      </w:r>
      <w:r w:rsidR="00695E75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.</w:t>
      </w:r>
    </w:p>
    <w:p w:rsidR="001A7D39" w:rsidRPr="001A7D39" w:rsidRDefault="00A2763D" w:rsidP="001A7D39">
      <w:pPr>
        <w:spacing w:before="80" w:after="120" w:line="264" w:lineRule="auto"/>
        <w:ind w:firstLine="720"/>
        <w:jc w:val="both"/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- </w:t>
      </w:r>
      <w:r w:rsidR="00695E75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Tỉnh đoàn </w:t>
      </w:r>
      <w:r w:rsidR="00FA7A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Bình Dương </w:t>
      </w:r>
      <w:r w:rsidR="00695E75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đăng cai tổ chức các trận thi đấu của c</w:t>
      </w:r>
      <w:r w:rsidR="00695E75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ụm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Đông Nam bộ</w:t>
      </w:r>
      <w:r w:rsidR="00695E75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vào</w:t>
      </w:r>
      <w:r w:rsidR="00D042A1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ngày 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19/04/2015 (Chủ nhật) tại </w:t>
      </w:r>
      <w:r w:rsidR="00D36312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trường 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Đại học </w:t>
      </w:r>
      <w:r w:rsidR="00862D55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Bình Dương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.</w:t>
      </w:r>
    </w:p>
    <w:p w:rsidR="001A7D39" w:rsidRPr="001A7D39" w:rsidRDefault="00A2763D" w:rsidP="001A7D39">
      <w:pPr>
        <w:spacing w:before="80" w:after="120" w:line="264" w:lineRule="auto"/>
        <w:ind w:firstLine="720"/>
        <w:jc w:val="both"/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- </w:t>
      </w:r>
      <w:r w:rsidR="00695E75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Tỉnh đoàn Nghệ An đăng cai tổ chức các trận thi đấu của c</w:t>
      </w:r>
      <w:r w:rsidR="00695E75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ụm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Bắc Trung bộ</w:t>
      </w:r>
      <w:r w:rsidR="00695E75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vào</w:t>
      </w:r>
      <w:r w:rsidR="00D042A1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ngày 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25/04/2015 (Thứ bảy) tại trường Đ</w:t>
      </w:r>
      <w:r w:rsidR="00D36312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ại học</w:t>
      </w:r>
      <w:r w:rsidR="001A7D39" w:rsidRPr="001A7D39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Vinh.</w:t>
      </w:r>
    </w:p>
    <w:p w:rsidR="001A7D39" w:rsidRPr="001A7D39" w:rsidRDefault="00A2763D" w:rsidP="001A7D39">
      <w:pPr>
        <w:spacing w:before="80" w:after="120" w:line="264" w:lineRule="auto"/>
        <w:ind w:firstLine="720"/>
        <w:jc w:val="both"/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</w:pPr>
      <w:r w:rsidRPr="00A96E79">
        <w:rPr>
          <w:rFonts w:ascii="Times New Roman" w:hAnsi="Times New Roman"/>
          <w:b w:val="0"/>
          <w:bCs/>
          <w:iCs/>
          <w:color w:val="000000"/>
          <w:spacing w:val="-2"/>
          <w:sz w:val="28"/>
          <w:szCs w:val="28"/>
          <w:lang w:val="pt-BR"/>
        </w:rPr>
        <w:t xml:space="preserve">- </w:t>
      </w:r>
      <w:r w:rsidR="00695E75" w:rsidRPr="00A96E79">
        <w:rPr>
          <w:rFonts w:ascii="Times New Roman" w:hAnsi="Times New Roman"/>
          <w:b w:val="0"/>
          <w:bCs/>
          <w:iCs/>
          <w:color w:val="000000"/>
          <w:spacing w:val="-2"/>
          <w:sz w:val="28"/>
          <w:szCs w:val="28"/>
          <w:lang w:val="pt-BR"/>
        </w:rPr>
        <w:t>Tỉnh đoàn Bình Định đăng cai tổ chức các trận thi đấu của cụm</w:t>
      </w:r>
      <w:r w:rsidR="001A7D39" w:rsidRPr="00A96E79">
        <w:rPr>
          <w:rFonts w:ascii="Times New Roman" w:hAnsi="Times New Roman"/>
          <w:b w:val="0"/>
          <w:bCs/>
          <w:iCs/>
          <w:color w:val="000000"/>
          <w:spacing w:val="-2"/>
          <w:sz w:val="28"/>
          <w:szCs w:val="28"/>
          <w:lang w:val="pt-BR"/>
        </w:rPr>
        <w:t xml:space="preserve"> Duyên hải Nam Trung bộ</w:t>
      </w:r>
      <w:r w:rsidR="00695E75" w:rsidRPr="00A96E79">
        <w:rPr>
          <w:rFonts w:ascii="Times New Roman" w:hAnsi="Times New Roman"/>
          <w:b w:val="0"/>
          <w:bCs/>
          <w:iCs/>
          <w:color w:val="000000"/>
          <w:spacing w:val="-2"/>
          <w:sz w:val="28"/>
          <w:szCs w:val="28"/>
          <w:lang w:val="pt-BR"/>
        </w:rPr>
        <w:t xml:space="preserve"> vào</w:t>
      </w:r>
      <w:r w:rsidR="00D042A1" w:rsidRPr="00A96E79">
        <w:rPr>
          <w:rFonts w:ascii="Times New Roman" w:hAnsi="Times New Roman"/>
          <w:b w:val="0"/>
          <w:bCs/>
          <w:iCs/>
          <w:color w:val="000000"/>
          <w:spacing w:val="-2"/>
          <w:sz w:val="28"/>
          <w:szCs w:val="28"/>
          <w:lang w:val="pt-BR"/>
        </w:rPr>
        <w:t xml:space="preserve">ngày </w:t>
      </w:r>
      <w:r w:rsidR="001A7D39" w:rsidRPr="00A96E79">
        <w:rPr>
          <w:rFonts w:ascii="Times New Roman" w:hAnsi="Times New Roman"/>
          <w:b w:val="0"/>
          <w:bCs/>
          <w:iCs/>
          <w:color w:val="000000"/>
          <w:spacing w:val="-2"/>
          <w:sz w:val="28"/>
          <w:szCs w:val="28"/>
          <w:lang w:val="pt-BR"/>
        </w:rPr>
        <w:t>25/04/2015 (Thứ bảy</w:t>
      </w:r>
      <w:r w:rsidR="00695E75" w:rsidRPr="00A96E79">
        <w:rPr>
          <w:rFonts w:ascii="Times New Roman" w:hAnsi="Times New Roman"/>
          <w:b w:val="0"/>
          <w:bCs/>
          <w:iCs/>
          <w:color w:val="000000"/>
          <w:spacing w:val="-2"/>
          <w:sz w:val="28"/>
          <w:szCs w:val="28"/>
          <w:lang w:val="pt-BR"/>
        </w:rPr>
        <w:t>)</w:t>
      </w:r>
      <w:r w:rsidR="001A7D39" w:rsidRPr="00A96E79">
        <w:rPr>
          <w:rFonts w:ascii="Times New Roman" w:hAnsi="Times New Roman"/>
          <w:b w:val="0"/>
          <w:bCs/>
          <w:iCs/>
          <w:color w:val="000000"/>
          <w:spacing w:val="-2"/>
          <w:sz w:val="28"/>
          <w:szCs w:val="28"/>
          <w:lang w:val="pt-BR"/>
        </w:rPr>
        <w:t xml:space="preserve"> tại </w:t>
      </w:r>
      <w:r w:rsidR="00667797" w:rsidRPr="00A96E79">
        <w:rPr>
          <w:rFonts w:ascii="Times New Roman" w:hAnsi="Times New Roman"/>
          <w:b w:val="0"/>
          <w:bCs/>
          <w:iCs/>
          <w:color w:val="000000"/>
          <w:spacing w:val="-2"/>
          <w:sz w:val="28"/>
          <w:szCs w:val="28"/>
          <w:lang w:val="pt-BR"/>
        </w:rPr>
        <w:t xml:space="preserve">trường </w:t>
      </w:r>
      <w:r w:rsidR="001A7D39" w:rsidRPr="00A96E79">
        <w:rPr>
          <w:rFonts w:ascii="Times New Roman" w:hAnsi="Times New Roman"/>
          <w:b w:val="0"/>
          <w:bCs/>
          <w:iCs/>
          <w:color w:val="000000"/>
          <w:spacing w:val="-2"/>
          <w:sz w:val="28"/>
          <w:szCs w:val="28"/>
          <w:lang w:val="pt-BR"/>
        </w:rPr>
        <w:t>Đại học Quy Nhơn</w:t>
      </w:r>
      <w:r w:rsidR="00695E75" w:rsidRPr="00A96E79">
        <w:rPr>
          <w:rFonts w:ascii="Times New Roman" w:hAnsi="Times New Roman"/>
          <w:b w:val="0"/>
          <w:bCs/>
          <w:iCs/>
          <w:color w:val="000000"/>
          <w:spacing w:val="-2"/>
          <w:sz w:val="28"/>
          <w:szCs w:val="28"/>
          <w:lang w:val="pt-BR"/>
        </w:rPr>
        <w:t>.</w:t>
      </w:r>
    </w:p>
    <w:p w:rsidR="00443E71" w:rsidRPr="00443E71" w:rsidRDefault="00650061" w:rsidP="00150B8F">
      <w:pPr>
        <w:spacing w:before="80" w:after="120" w:line="264" w:lineRule="auto"/>
        <w:ind w:firstLine="720"/>
        <w:jc w:val="both"/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2. Ban Thường vụ các tỉnh Đoàn, Đoàn trực thuộc đăng cai tổ chức vòng thi cấp cụm c</w:t>
      </w:r>
      <w:r w:rsidR="00443E71" w:rsidRPr="00443E71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hỉ đạo</w:t>
      </w:r>
      <w:r w:rsidR="005E0B81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Đoàn các</w:t>
      </w:r>
      <w:r w:rsidR="00443E71" w:rsidRPr="00443E71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trường Đại học đảm bảo Hội trường, </w:t>
      </w:r>
      <w:r w:rsidR="002C11BB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cơ sở vật chất liên quan</w:t>
      </w:r>
      <w:r w:rsidR="00150B8F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(</w:t>
      </w:r>
      <w:r w:rsidR="002C11BB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trang trí </w:t>
      </w:r>
      <w:r w:rsidR="00443E71" w:rsidRPr="00443E71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sân khấu, âm thanh ánh sáng, máy chiếu</w:t>
      </w:r>
      <w:r w:rsidR="00150B8F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...); tuyên truyền trực quan</w:t>
      </w:r>
      <w:r w:rsidR="00ED01C1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tại địa điểm tổ chức thi</w:t>
      </w:r>
      <w:r w:rsidR="00443E71" w:rsidRPr="00443E71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.</w:t>
      </w:r>
    </w:p>
    <w:p w:rsidR="00443E71" w:rsidRPr="00443E71" w:rsidRDefault="0036018B" w:rsidP="00150B8F">
      <w:pPr>
        <w:spacing w:before="80" w:after="120" w:line="264" w:lineRule="auto"/>
        <w:ind w:firstLine="720"/>
        <w:jc w:val="both"/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3. Tổ chức tuyên truyền, vận động </w:t>
      </w:r>
      <w:r w:rsidR="00443E71" w:rsidRPr="00443E71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sinh viên các trường Đ</w:t>
      </w:r>
      <w:r w:rsidR="00DD2E90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ại học, Cao đẳng trên địa bàn</w:t>
      </w:r>
      <w:r w:rsidR="00C93500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dự, theo dõi, cổ vũ các trận thi đấu</w:t>
      </w:r>
      <w:r w:rsidR="00443E71" w:rsidRPr="00443E71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.</w:t>
      </w:r>
    </w:p>
    <w:p w:rsidR="00443E71" w:rsidRPr="00443E71" w:rsidRDefault="003C08A4" w:rsidP="000D5A43">
      <w:pPr>
        <w:spacing w:before="80" w:after="120" w:line="264" w:lineRule="auto"/>
        <w:ind w:firstLine="720"/>
        <w:jc w:val="both"/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4</w:t>
      </w:r>
      <w:r w:rsidR="00443E71" w:rsidRPr="00443E71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. </w:t>
      </w:r>
      <w:r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Phối hợp với Ban Tổ chức Hội thi đ</w:t>
      </w:r>
      <w:r w:rsidR="000D5A43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ảm bảo</w:t>
      </w:r>
      <w:r w:rsidR="00C029E8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các điều kiện hậu cần</w:t>
      </w:r>
      <w:r w:rsidR="00D57F2E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(chỗ ăn, nghỉ, </w:t>
      </w:r>
      <w:r w:rsidR="00443E71" w:rsidRPr="00443E71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phương tiện</w:t>
      </w:r>
      <w:r w:rsidR="00D57F2E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 di chuyển) c</w:t>
      </w:r>
      <w:r w:rsidR="00443E71" w:rsidRPr="00443E71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 xml:space="preserve">ủa các </w:t>
      </w:r>
      <w:r w:rsidR="000D5A43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đội tuyển dự thi</w:t>
      </w:r>
      <w:r w:rsidR="00BE0483"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.</w:t>
      </w:r>
    </w:p>
    <w:p w:rsidR="006625CD" w:rsidRDefault="003F6DE4" w:rsidP="009E69A8">
      <w:pPr>
        <w:spacing w:before="80" w:after="120" w:line="264" w:lineRule="auto"/>
        <w:ind w:firstLine="720"/>
        <w:jc w:val="both"/>
        <w:rPr>
          <w:rFonts w:ascii="Times New Roman" w:hAnsi="Times New Roman"/>
          <w:b w:val="0"/>
          <w:spacing w:val="-6"/>
          <w:sz w:val="28"/>
          <w:szCs w:val="28"/>
          <w:lang w:val="pt-BR"/>
        </w:rPr>
      </w:pPr>
      <w:r>
        <w:rPr>
          <w:rFonts w:ascii="Times New Roman" w:hAnsi="Times New Roman"/>
          <w:b w:val="0"/>
          <w:bCs/>
          <w:iCs/>
          <w:color w:val="000000"/>
          <w:sz w:val="28"/>
          <w:szCs w:val="28"/>
          <w:lang w:val="pt-BR"/>
        </w:rPr>
        <w:t>Đề nghị Ban Thường vụ các tỉnh Đoàn, Đoàn trực thuộc</w:t>
      </w:r>
      <w:r>
        <w:rPr>
          <w:rFonts w:ascii="Times New Roman" w:hAnsi="Times New Roman"/>
          <w:b w:val="0"/>
          <w:spacing w:val="-6"/>
          <w:sz w:val="28"/>
          <w:szCs w:val="28"/>
          <w:lang w:val="pt-BR"/>
        </w:rPr>
        <w:t xml:space="preserve"> triển khai thực hiện</w:t>
      </w:r>
      <w:r w:rsidR="00BC7BF9">
        <w:rPr>
          <w:rFonts w:ascii="Times New Roman" w:hAnsi="Times New Roman"/>
          <w:b w:val="0"/>
          <w:spacing w:val="-6"/>
          <w:sz w:val="28"/>
          <w:szCs w:val="28"/>
          <w:lang w:val="pt-BR"/>
        </w:rPr>
        <w:t xml:space="preserve"> đúng tiến độ, yêu cầu</w:t>
      </w:r>
      <w:r w:rsidR="0068644D">
        <w:rPr>
          <w:rFonts w:ascii="Times New Roman" w:hAnsi="Times New Roman"/>
          <w:b w:val="0"/>
          <w:spacing w:val="-6"/>
          <w:sz w:val="28"/>
          <w:szCs w:val="28"/>
          <w:lang w:val="pt-BR"/>
        </w:rPr>
        <w:t>, góp phần quan trọng vào thành công của Hội thi</w:t>
      </w:r>
      <w:r w:rsidR="006625CD" w:rsidRPr="006625CD">
        <w:rPr>
          <w:rFonts w:ascii="Times New Roman" w:hAnsi="Times New Roman"/>
          <w:b w:val="0"/>
          <w:spacing w:val="-6"/>
          <w:sz w:val="28"/>
          <w:szCs w:val="28"/>
          <w:lang w:val="pt-BR"/>
        </w:rPr>
        <w:t>.</w:t>
      </w:r>
    </w:p>
    <w:p w:rsidR="00C6439B" w:rsidRPr="006625CD" w:rsidRDefault="00C6439B" w:rsidP="009E69A8">
      <w:pPr>
        <w:spacing w:before="80" w:after="120" w:line="264" w:lineRule="auto"/>
        <w:ind w:firstLine="720"/>
        <w:jc w:val="both"/>
        <w:rPr>
          <w:rFonts w:ascii="Times New Roman" w:hAnsi="Times New Roman"/>
          <w:b w:val="0"/>
          <w:spacing w:val="-6"/>
          <w:sz w:val="28"/>
          <w:szCs w:val="28"/>
          <w:lang w:val="pt-BR"/>
        </w:rPr>
      </w:pPr>
      <w:r>
        <w:rPr>
          <w:rFonts w:ascii="Times New Roman" w:hAnsi="Times New Roman"/>
          <w:b w:val="0"/>
          <w:spacing w:val="-6"/>
          <w:sz w:val="28"/>
          <w:szCs w:val="28"/>
          <w:lang w:val="pt-BR"/>
        </w:rPr>
        <w:t>Trân trọng.</w:t>
      </w:r>
    </w:p>
    <w:p w:rsidR="007F43AE" w:rsidRPr="00443E71" w:rsidRDefault="007F43AE" w:rsidP="00800D69">
      <w:pPr>
        <w:spacing w:before="80" w:after="80" w:line="264" w:lineRule="auto"/>
        <w:ind w:firstLine="720"/>
        <w:jc w:val="both"/>
        <w:rPr>
          <w:rFonts w:ascii="Times New Roman" w:hAnsi="Times New Roman"/>
          <w:b w:val="0"/>
          <w:sz w:val="28"/>
          <w:szCs w:val="28"/>
          <w:lang w:val="pt-BR"/>
        </w:rPr>
      </w:pPr>
    </w:p>
    <w:tbl>
      <w:tblPr>
        <w:tblW w:w="0" w:type="auto"/>
        <w:tblLook w:val="04A0"/>
      </w:tblPr>
      <w:tblGrid>
        <w:gridCol w:w="3530"/>
        <w:gridCol w:w="5702"/>
      </w:tblGrid>
      <w:tr w:rsidR="00800D69" w:rsidRPr="00A35B0E" w:rsidTr="0076395B">
        <w:trPr>
          <w:trHeight w:val="2077"/>
        </w:trPr>
        <w:tc>
          <w:tcPr>
            <w:tcW w:w="3530" w:type="dxa"/>
          </w:tcPr>
          <w:p w:rsidR="00800D69" w:rsidRDefault="00800D69" w:rsidP="0076395B">
            <w:pPr>
              <w:jc w:val="both"/>
              <w:rPr>
                <w:rFonts w:ascii="Times New Roman" w:hAnsi="Times New Roman"/>
                <w:lang w:val="pt-BR"/>
              </w:rPr>
            </w:pPr>
          </w:p>
          <w:p w:rsidR="00800D69" w:rsidRPr="0023423D" w:rsidRDefault="00800D69" w:rsidP="0076395B">
            <w:pPr>
              <w:jc w:val="both"/>
              <w:rPr>
                <w:rFonts w:ascii="Times New Roman" w:hAnsi="Times New Roman"/>
                <w:lang w:val="pt-BR"/>
              </w:rPr>
            </w:pPr>
            <w:r w:rsidRPr="0023423D">
              <w:rPr>
                <w:rFonts w:ascii="Times New Roman" w:hAnsi="Times New Roman"/>
                <w:lang w:val="pt-BR"/>
              </w:rPr>
              <w:t>Nơi nhận:</w:t>
            </w:r>
          </w:p>
          <w:p w:rsidR="00800D69" w:rsidRDefault="00800D69" w:rsidP="0076395B">
            <w:pPr>
              <w:jc w:val="both"/>
              <w:rPr>
                <w:rFonts w:ascii="Times New Roman" w:hAnsi="Times New Roman"/>
                <w:b w:val="0"/>
                <w:iCs/>
                <w:lang w:val="pt-BR"/>
              </w:rPr>
            </w:pPr>
            <w:r w:rsidRPr="0023423D">
              <w:rPr>
                <w:rFonts w:ascii="Times New Roman" w:hAnsi="Times New Roman"/>
                <w:b w:val="0"/>
                <w:iCs/>
                <w:lang w:val="pt-BR"/>
              </w:rPr>
              <w:t>- Như trên;</w:t>
            </w:r>
          </w:p>
          <w:p w:rsidR="00800D69" w:rsidRPr="00B00002" w:rsidRDefault="00800D69" w:rsidP="0076395B">
            <w:pPr>
              <w:jc w:val="both"/>
              <w:rPr>
                <w:rFonts w:ascii="Times New Roman" w:hAnsi="Times New Roman"/>
                <w:b w:val="0"/>
                <w:iCs/>
                <w:spacing w:val="-4"/>
                <w:lang w:val="pt-BR"/>
              </w:rPr>
            </w:pPr>
            <w:r w:rsidRPr="00B00002">
              <w:rPr>
                <w:rFonts w:ascii="Times New Roman" w:hAnsi="Times New Roman"/>
                <w:b w:val="0"/>
                <w:iCs/>
                <w:spacing w:val="-4"/>
                <w:lang w:val="pt-BR"/>
              </w:rPr>
              <w:t xml:space="preserve">- </w:t>
            </w:r>
            <w:r w:rsidR="008E536B" w:rsidRPr="00B00002">
              <w:rPr>
                <w:rFonts w:ascii="Times New Roman" w:hAnsi="Times New Roman"/>
                <w:b w:val="0"/>
                <w:iCs/>
                <w:spacing w:val="-4"/>
                <w:lang w:val="pt-BR"/>
              </w:rPr>
              <w:t>T</w:t>
            </w:r>
            <w:r w:rsidR="007D4A8F" w:rsidRPr="00B00002">
              <w:rPr>
                <w:rFonts w:ascii="Times New Roman" w:hAnsi="Times New Roman"/>
                <w:b w:val="0"/>
                <w:iCs/>
                <w:spacing w:val="-4"/>
                <w:lang w:val="pt-BR"/>
              </w:rPr>
              <w:t>T</w:t>
            </w:r>
            <w:r w:rsidR="00066DEA" w:rsidRPr="00B00002">
              <w:rPr>
                <w:rFonts w:ascii="Times New Roman" w:hAnsi="Times New Roman"/>
                <w:b w:val="0"/>
                <w:iCs/>
                <w:spacing w:val="-4"/>
                <w:lang w:val="pt-BR"/>
              </w:rPr>
              <w:t>Ban Bí thư</w:t>
            </w:r>
            <w:r w:rsidRPr="00B00002">
              <w:rPr>
                <w:rFonts w:ascii="Times New Roman" w:hAnsi="Times New Roman"/>
                <w:b w:val="0"/>
                <w:iCs/>
                <w:spacing w:val="-4"/>
                <w:lang w:val="pt-BR"/>
              </w:rPr>
              <w:t xml:space="preserve"> TW Đoàn</w:t>
            </w:r>
            <w:r w:rsidR="00DB506C" w:rsidRPr="00B00002">
              <w:rPr>
                <w:rFonts w:ascii="Times New Roman" w:hAnsi="Times New Roman"/>
                <w:b w:val="0"/>
                <w:iCs/>
                <w:spacing w:val="-4"/>
                <w:lang w:val="pt-BR"/>
              </w:rPr>
              <w:t xml:space="preserve"> (để b/c)</w:t>
            </w:r>
            <w:r w:rsidRPr="00B00002">
              <w:rPr>
                <w:rFonts w:ascii="Times New Roman" w:hAnsi="Times New Roman"/>
                <w:b w:val="0"/>
                <w:iCs/>
                <w:spacing w:val="-4"/>
                <w:lang w:val="pt-BR"/>
              </w:rPr>
              <w:t>;</w:t>
            </w:r>
          </w:p>
          <w:p w:rsidR="00800D69" w:rsidRPr="0023423D" w:rsidRDefault="00800D69" w:rsidP="0076395B">
            <w:pPr>
              <w:jc w:val="both"/>
              <w:rPr>
                <w:rFonts w:ascii="Times New Roman" w:hAnsi="Times New Roman"/>
                <w:b w:val="0"/>
                <w:iCs/>
                <w:lang w:val="pt-BR"/>
              </w:rPr>
            </w:pPr>
            <w:r w:rsidRPr="0023423D">
              <w:rPr>
                <w:rFonts w:ascii="Times New Roman" w:hAnsi="Times New Roman"/>
                <w:b w:val="0"/>
                <w:iCs/>
                <w:lang w:val="pt-BR"/>
              </w:rPr>
              <w:t>- Lưu VP</w:t>
            </w:r>
            <w:r>
              <w:rPr>
                <w:rFonts w:ascii="Times New Roman" w:hAnsi="Times New Roman"/>
                <w:b w:val="0"/>
                <w:iCs/>
                <w:lang w:val="pt-BR"/>
              </w:rPr>
              <w:t xml:space="preserve">, </w:t>
            </w:r>
            <w:r w:rsidR="00D546CF">
              <w:rPr>
                <w:rFonts w:ascii="Times New Roman" w:hAnsi="Times New Roman"/>
                <w:b w:val="0"/>
                <w:iCs/>
                <w:lang w:val="pt-BR"/>
              </w:rPr>
              <w:t>TNTH</w:t>
            </w:r>
            <w:r w:rsidRPr="0023423D">
              <w:rPr>
                <w:rFonts w:ascii="Times New Roman" w:hAnsi="Times New Roman"/>
                <w:b w:val="0"/>
                <w:iCs/>
                <w:lang w:val="pt-BR"/>
              </w:rPr>
              <w:t>.</w:t>
            </w:r>
          </w:p>
          <w:p w:rsidR="00800D69" w:rsidRPr="0023423D" w:rsidRDefault="00800D69" w:rsidP="0076395B">
            <w:pPr>
              <w:spacing w:before="120" w:after="120" w:line="288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5702" w:type="dxa"/>
          </w:tcPr>
          <w:p w:rsidR="00800D69" w:rsidRPr="0023423D" w:rsidRDefault="00800D69" w:rsidP="007639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23423D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TM. BAN BÍ THƯ TRUNG ƯƠNG ĐOÀN</w:t>
            </w:r>
          </w:p>
          <w:p w:rsidR="00800D69" w:rsidRPr="000246E5" w:rsidRDefault="00800D69" w:rsidP="0076395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lang w:val="pt-BR"/>
              </w:rPr>
            </w:pPr>
            <w:r w:rsidRPr="000246E5">
              <w:rPr>
                <w:rFonts w:ascii="Times New Roman" w:hAnsi="Times New Roman"/>
                <w:b w:val="0"/>
                <w:sz w:val="28"/>
                <w:szCs w:val="28"/>
                <w:lang w:val="pt-BR"/>
              </w:rPr>
              <w:t>BÍ THƯ</w:t>
            </w:r>
          </w:p>
          <w:p w:rsidR="00800D69" w:rsidRPr="000246E5" w:rsidRDefault="00800D69" w:rsidP="0076395B">
            <w:pPr>
              <w:spacing w:before="120" w:after="12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  <w:p w:rsidR="00800D69" w:rsidRDefault="00E227EA" w:rsidP="0076395B">
            <w:pPr>
              <w:spacing w:before="120" w:after="12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(đã ký)</w:t>
            </w:r>
            <w:bookmarkStart w:id="0" w:name="_GoBack"/>
            <w:bookmarkEnd w:id="0"/>
          </w:p>
          <w:p w:rsidR="00800D69" w:rsidRPr="000246E5" w:rsidRDefault="00800D69" w:rsidP="0076395B">
            <w:pPr>
              <w:spacing w:before="120" w:after="12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  <w:p w:rsidR="00800D69" w:rsidRPr="0023423D" w:rsidRDefault="006C441E" w:rsidP="0076395B">
            <w:pPr>
              <w:spacing w:before="120" w:after="120" w:line="28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Lê Quốc Phong</w:t>
            </w:r>
          </w:p>
        </w:tc>
      </w:tr>
    </w:tbl>
    <w:p w:rsidR="00800D69" w:rsidRPr="000246E5" w:rsidRDefault="00800D69" w:rsidP="00800D69">
      <w:pPr>
        <w:jc w:val="both"/>
        <w:rPr>
          <w:rFonts w:ascii="Times New Roman" w:hAnsi="Times New Roman"/>
          <w:b w:val="0"/>
          <w:sz w:val="28"/>
          <w:szCs w:val="28"/>
          <w:lang w:val="pt-BR"/>
        </w:rPr>
      </w:pPr>
    </w:p>
    <w:p w:rsidR="00800D69" w:rsidRPr="00A518CC" w:rsidRDefault="00800D69" w:rsidP="00800D69">
      <w:pPr>
        <w:rPr>
          <w:rFonts w:ascii="Times New Roman" w:hAnsi="Times New Roman"/>
          <w:bCs/>
          <w:sz w:val="18"/>
          <w:szCs w:val="28"/>
          <w:lang w:val="pt-BR"/>
        </w:rPr>
      </w:pPr>
    </w:p>
    <w:p w:rsidR="00800D69" w:rsidRPr="00A37010" w:rsidRDefault="00800D69" w:rsidP="00800D69">
      <w:pPr>
        <w:rPr>
          <w:rFonts w:ascii="Times New Roman" w:hAnsi="Times New Roman"/>
          <w:b w:val="0"/>
          <w:i/>
          <w:iCs/>
          <w:sz w:val="20"/>
          <w:szCs w:val="20"/>
          <w:lang w:val="pt-BR"/>
        </w:rPr>
      </w:pPr>
    </w:p>
    <w:p w:rsidR="00FB7B10" w:rsidRPr="0045129B" w:rsidRDefault="00FB7B10">
      <w:pPr>
        <w:rPr>
          <w:lang w:val="pt-BR"/>
        </w:rPr>
      </w:pPr>
    </w:p>
    <w:sectPr w:rsidR="00FB7B10" w:rsidRPr="0045129B" w:rsidSect="00DC5DB9">
      <w:headerReference w:type="default" r:id="rId6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252" w:rsidRDefault="00745252" w:rsidP="005B7755">
      <w:r>
        <w:separator/>
      </w:r>
    </w:p>
  </w:endnote>
  <w:endnote w:type="continuationSeparator" w:id="1">
    <w:p w:rsidR="00745252" w:rsidRDefault="00745252" w:rsidP="005B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252" w:rsidRDefault="00745252" w:rsidP="005B7755">
      <w:r>
        <w:separator/>
      </w:r>
    </w:p>
  </w:footnote>
  <w:footnote w:type="continuationSeparator" w:id="1">
    <w:p w:rsidR="00745252" w:rsidRDefault="00745252" w:rsidP="005B7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9597809"/>
      <w:docPartObj>
        <w:docPartGallery w:val="Page Numbers (Top of Page)"/>
        <w:docPartUnique/>
      </w:docPartObj>
    </w:sdtPr>
    <w:sdtEndPr>
      <w:rPr>
        <w:rFonts w:ascii="Times New Roman" w:hAnsi="Times New Roman"/>
        <w:b w:val="0"/>
        <w:noProof/>
      </w:rPr>
    </w:sdtEndPr>
    <w:sdtContent>
      <w:p w:rsidR="005B7755" w:rsidRPr="00216A1C" w:rsidRDefault="0075627E" w:rsidP="00216A1C">
        <w:pPr>
          <w:pStyle w:val="Header"/>
          <w:jc w:val="center"/>
          <w:rPr>
            <w:rFonts w:ascii="Times New Roman" w:hAnsi="Times New Roman"/>
            <w:b w:val="0"/>
          </w:rPr>
        </w:pPr>
        <w:r w:rsidRPr="00216A1C">
          <w:rPr>
            <w:rFonts w:ascii="Times New Roman" w:hAnsi="Times New Roman"/>
            <w:b w:val="0"/>
          </w:rPr>
          <w:fldChar w:fldCharType="begin"/>
        </w:r>
        <w:r w:rsidR="00216A1C" w:rsidRPr="00216A1C">
          <w:rPr>
            <w:rFonts w:ascii="Times New Roman" w:hAnsi="Times New Roman"/>
            <w:b w:val="0"/>
          </w:rPr>
          <w:instrText xml:space="preserve"> PAGE   \* MERGEFORMAT </w:instrText>
        </w:r>
        <w:r w:rsidRPr="00216A1C">
          <w:rPr>
            <w:rFonts w:ascii="Times New Roman" w:hAnsi="Times New Roman"/>
            <w:b w:val="0"/>
          </w:rPr>
          <w:fldChar w:fldCharType="separate"/>
        </w:r>
        <w:r w:rsidR="00BA33DB">
          <w:rPr>
            <w:rFonts w:ascii="Times New Roman" w:hAnsi="Times New Roman"/>
            <w:b w:val="0"/>
            <w:noProof/>
          </w:rPr>
          <w:t>2</w:t>
        </w:r>
        <w:r w:rsidRPr="00216A1C">
          <w:rPr>
            <w:rFonts w:ascii="Times New Roman" w:hAnsi="Times New Roman"/>
            <w:b w:val="0"/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D69"/>
    <w:rsid w:val="0004211B"/>
    <w:rsid w:val="00066DEA"/>
    <w:rsid w:val="000D5A43"/>
    <w:rsid w:val="000E3C94"/>
    <w:rsid w:val="00135951"/>
    <w:rsid w:val="00150B8F"/>
    <w:rsid w:val="00162E64"/>
    <w:rsid w:val="00181CBC"/>
    <w:rsid w:val="00195B7C"/>
    <w:rsid w:val="001A7D39"/>
    <w:rsid w:val="001F2A6D"/>
    <w:rsid w:val="00216A1C"/>
    <w:rsid w:val="002B6487"/>
    <w:rsid w:val="002C11BB"/>
    <w:rsid w:val="00300B94"/>
    <w:rsid w:val="00324278"/>
    <w:rsid w:val="00340637"/>
    <w:rsid w:val="0036018B"/>
    <w:rsid w:val="00375B36"/>
    <w:rsid w:val="003C08A4"/>
    <w:rsid w:val="003D063B"/>
    <w:rsid w:val="003D2A0B"/>
    <w:rsid w:val="003F4000"/>
    <w:rsid w:val="003F6DE4"/>
    <w:rsid w:val="00421A1A"/>
    <w:rsid w:val="00431E77"/>
    <w:rsid w:val="00443E71"/>
    <w:rsid w:val="0045129B"/>
    <w:rsid w:val="00573A37"/>
    <w:rsid w:val="00582043"/>
    <w:rsid w:val="005823FE"/>
    <w:rsid w:val="005914DC"/>
    <w:rsid w:val="005B7755"/>
    <w:rsid w:val="005E0B81"/>
    <w:rsid w:val="00612DE6"/>
    <w:rsid w:val="00650061"/>
    <w:rsid w:val="006625CD"/>
    <w:rsid w:val="00667797"/>
    <w:rsid w:val="006726D2"/>
    <w:rsid w:val="0068644D"/>
    <w:rsid w:val="00695E75"/>
    <w:rsid w:val="006C1B2C"/>
    <w:rsid w:val="006C441E"/>
    <w:rsid w:val="006E47F7"/>
    <w:rsid w:val="00711547"/>
    <w:rsid w:val="00712705"/>
    <w:rsid w:val="00730245"/>
    <w:rsid w:val="0074263E"/>
    <w:rsid w:val="0074364F"/>
    <w:rsid w:val="00745252"/>
    <w:rsid w:val="00754090"/>
    <w:rsid w:val="0075627E"/>
    <w:rsid w:val="007A24A1"/>
    <w:rsid w:val="007D4A8F"/>
    <w:rsid w:val="007F2D3E"/>
    <w:rsid w:val="007F43AE"/>
    <w:rsid w:val="00800D69"/>
    <w:rsid w:val="00862D55"/>
    <w:rsid w:val="008924F5"/>
    <w:rsid w:val="008C58BD"/>
    <w:rsid w:val="008E536B"/>
    <w:rsid w:val="00936FB4"/>
    <w:rsid w:val="009534B8"/>
    <w:rsid w:val="009E69A8"/>
    <w:rsid w:val="00A2485B"/>
    <w:rsid w:val="00A2763D"/>
    <w:rsid w:val="00A35B0E"/>
    <w:rsid w:val="00A444B5"/>
    <w:rsid w:val="00A670AE"/>
    <w:rsid w:val="00A9039F"/>
    <w:rsid w:val="00A96D63"/>
    <w:rsid w:val="00A96E79"/>
    <w:rsid w:val="00B00002"/>
    <w:rsid w:val="00B20126"/>
    <w:rsid w:val="00B7292A"/>
    <w:rsid w:val="00BA33DB"/>
    <w:rsid w:val="00BC0035"/>
    <w:rsid w:val="00BC7BF9"/>
    <w:rsid w:val="00BE0483"/>
    <w:rsid w:val="00C00A45"/>
    <w:rsid w:val="00C029E8"/>
    <w:rsid w:val="00C419B0"/>
    <w:rsid w:val="00C47BAE"/>
    <w:rsid w:val="00C6439B"/>
    <w:rsid w:val="00C6797E"/>
    <w:rsid w:val="00C86578"/>
    <w:rsid w:val="00C93500"/>
    <w:rsid w:val="00CD278E"/>
    <w:rsid w:val="00D042A1"/>
    <w:rsid w:val="00D27F95"/>
    <w:rsid w:val="00D36312"/>
    <w:rsid w:val="00D454B5"/>
    <w:rsid w:val="00D53175"/>
    <w:rsid w:val="00D546CF"/>
    <w:rsid w:val="00D57F2E"/>
    <w:rsid w:val="00D64BA7"/>
    <w:rsid w:val="00D70080"/>
    <w:rsid w:val="00DA24CB"/>
    <w:rsid w:val="00DB506C"/>
    <w:rsid w:val="00DC5DB9"/>
    <w:rsid w:val="00DD2E90"/>
    <w:rsid w:val="00E227EA"/>
    <w:rsid w:val="00E250CA"/>
    <w:rsid w:val="00E37EB7"/>
    <w:rsid w:val="00E8754B"/>
    <w:rsid w:val="00EC5A00"/>
    <w:rsid w:val="00ED01C1"/>
    <w:rsid w:val="00FA7A39"/>
    <w:rsid w:val="00FB7B10"/>
    <w:rsid w:val="00FC3CE7"/>
    <w:rsid w:val="00FE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69"/>
    <w:pPr>
      <w:spacing w:after="0" w:line="240" w:lineRule="auto"/>
    </w:pPr>
    <w:rPr>
      <w:rFonts w:ascii=".VnTime" w:eastAsia="Times New Roman" w:hAnsi=".VnTim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755"/>
    <w:rPr>
      <w:rFonts w:ascii=".VnTime" w:eastAsia="Times New Roman" w:hAnsi=".VnTim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7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755"/>
    <w:rPr>
      <w:rFonts w:ascii=".VnTime" w:eastAsia="Times New Roman" w:hAnsi=".VnTime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69"/>
    <w:pPr>
      <w:spacing w:after="0" w:line="240" w:lineRule="auto"/>
    </w:pPr>
    <w:rPr>
      <w:rFonts w:ascii=".VnTime" w:eastAsia="Times New Roman" w:hAnsi=".VnTim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755"/>
    <w:rPr>
      <w:rFonts w:ascii=".VnTime" w:eastAsia="Times New Roman" w:hAnsi=".VnTim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7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755"/>
    <w:rPr>
      <w:rFonts w:ascii=".VnTime" w:eastAsia="Times New Roman" w:hAnsi=".VnTime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WINXP_SP3</dc:creator>
  <cp:lastModifiedBy>kieuanh</cp:lastModifiedBy>
  <cp:revision>2</cp:revision>
  <cp:lastPrinted>2015-02-27T09:02:00Z</cp:lastPrinted>
  <dcterms:created xsi:type="dcterms:W3CDTF">2015-03-02T04:05:00Z</dcterms:created>
  <dcterms:modified xsi:type="dcterms:W3CDTF">2015-03-02T04:05:00Z</dcterms:modified>
</cp:coreProperties>
</file>