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766"/>
      </w:tblGrid>
      <w:tr w:rsidR="00B569A6" w:rsidRPr="00DA7476" w14:paraId="5568AE62" w14:textId="77777777" w:rsidTr="00011D38">
        <w:tc>
          <w:tcPr>
            <w:tcW w:w="5016" w:type="dxa"/>
          </w:tcPr>
          <w:p w14:paraId="69B21E38" w14:textId="77777777" w:rsidR="00B569A6" w:rsidRPr="00DA7476" w:rsidRDefault="00B569A6" w:rsidP="002658B3">
            <w:pPr>
              <w:jc w:val="center"/>
              <w:rPr>
                <w:rFonts w:ascii="Times New Roman" w:hAnsi="Times New Roman" w:cs="Times New Roman"/>
                <w:b/>
                <w:sz w:val="28"/>
                <w:szCs w:val="28"/>
              </w:rPr>
            </w:pPr>
            <w:r w:rsidRPr="00DA7476">
              <w:rPr>
                <w:rFonts w:ascii="Times New Roman" w:hAnsi="Times New Roman" w:cs="Times New Roman"/>
                <w:b/>
                <w:sz w:val="28"/>
                <w:szCs w:val="28"/>
              </w:rPr>
              <w:t>BAN CHẤP HÀNH TRUNG ƯƠNG</w:t>
            </w:r>
          </w:p>
          <w:p w14:paraId="713E326B" w14:textId="77777777" w:rsidR="00B569A6" w:rsidRPr="00DA7476" w:rsidRDefault="00B569A6" w:rsidP="002658B3">
            <w:pPr>
              <w:jc w:val="center"/>
              <w:rPr>
                <w:rFonts w:ascii="Times New Roman" w:hAnsi="Times New Roman" w:cs="Times New Roman"/>
                <w:b/>
                <w:sz w:val="28"/>
                <w:szCs w:val="28"/>
              </w:rPr>
            </w:pPr>
            <w:r w:rsidRPr="00DA7476">
              <w:rPr>
                <w:rFonts w:ascii="Times New Roman" w:hAnsi="Times New Roman" w:cs="Times New Roman"/>
                <w:b/>
                <w:sz w:val="28"/>
                <w:szCs w:val="28"/>
              </w:rPr>
              <w:t>***</w:t>
            </w:r>
          </w:p>
          <w:p w14:paraId="7A21182C" w14:textId="75B034DC" w:rsidR="00B569A6" w:rsidRPr="00DA7476" w:rsidRDefault="00B569A6" w:rsidP="002658B3">
            <w:pPr>
              <w:jc w:val="center"/>
              <w:rPr>
                <w:rFonts w:ascii="Times New Roman" w:hAnsi="Times New Roman" w:cs="Times New Roman"/>
                <w:sz w:val="28"/>
                <w:szCs w:val="28"/>
              </w:rPr>
            </w:pPr>
            <w:r w:rsidRPr="00DA7476">
              <w:rPr>
                <w:rFonts w:ascii="Times New Roman" w:hAnsi="Times New Roman" w:cs="Times New Roman"/>
                <w:sz w:val="28"/>
                <w:szCs w:val="28"/>
              </w:rPr>
              <w:t>Số</w:t>
            </w:r>
            <w:r w:rsidR="00612AB8" w:rsidRPr="00DA7476">
              <w:rPr>
                <w:rFonts w:ascii="Times New Roman" w:hAnsi="Times New Roman" w:cs="Times New Roman"/>
                <w:sz w:val="28"/>
                <w:szCs w:val="28"/>
              </w:rPr>
              <w:t>:</w:t>
            </w:r>
            <w:r w:rsidR="000E1019">
              <w:rPr>
                <w:rFonts w:ascii="Times New Roman" w:hAnsi="Times New Roman" w:cs="Times New Roman"/>
                <w:sz w:val="28"/>
                <w:szCs w:val="28"/>
              </w:rPr>
              <w:t xml:space="preserve">  </w:t>
            </w:r>
            <w:r w:rsidR="005C6009" w:rsidRPr="005C6009">
              <w:rPr>
                <w:rFonts w:ascii="Times New Roman" w:hAnsi="Times New Roman" w:cs="Times New Roman"/>
                <w:b/>
                <w:sz w:val="28"/>
                <w:szCs w:val="28"/>
              </w:rPr>
              <w:t>216</w:t>
            </w:r>
            <w:r w:rsidR="000E1019">
              <w:rPr>
                <w:rFonts w:ascii="Times New Roman" w:hAnsi="Times New Roman" w:cs="Times New Roman"/>
                <w:sz w:val="28"/>
                <w:szCs w:val="28"/>
              </w:rPr>
              <w:t xml:space="preserve"> </w:t>
            </w:r>
            <w:r w:rsidR="00612AB8" w:rsidRPr="00DA7476">
              <w:rPr>
                <w:rFonts w:ascii="Times New Roman" w:hAnsi="Times New Roman" w:cs="Times New Roman"/>
                <w:sz w:val="28"/>
                <w:szCs w:val="28"/>
              </w:rPr>
              <w:t>-TB</w:t>
            </w:r>
            <w:r w:rsidRPr="00DA7476">
              <w:rPr>
                <w:rFonts w:ascii="Times New Roman" w:hAnsi="Times New Roman" w:cs="Times New Roman"/>
                <w:sz w:val="28"/>
                <w:szCs w:val="28"/>
              </w:rPr>
              <w:t>/TWĐTN-TNTH</w:t>
            </w:r>
          </w:p>
          <w:p w14:paraId="62A94000" w14:textId="77777777" w:rsidR="008D04C8" w:rsidRPr="00DA7476" w:rsidRDefault="008D04C8" w:rsidP="002658B3">
            <w:pPr>
              <w:jc w:val="center"/>
              <w:rPr>
                <w:rFonts w:ascii="Times New Roman" w:hAnsi="Times New Roman" w:cs="Times New Roman"/>
                <w:i/>
                <w:sz w:val="26"/>
                <w:szCs w:val="28"/>
              </w:rPr>
            </w:pPr>
          </w:p>
        </w:tc>
        <w:tc>
          <w:tcPr>
            <w:tcW w:w="4766" w:type="dxa"/>
          </w:tcPr>
          <w:p w14:paraId="12092F1F" w14:textId="77777777" w:rsidR="00B569A6" w:rsidRPr="00DA7476" w:rsidRDefault="00140E7F" w:rsidP="002658B3">
            <w:pPr>
              <w:jc w:val="right"/>
              <w:rPr>
                <w:rFonts w:ascii="Times New Roman" w:hAnsi="Times New Roman" w:cs="Times New Roman"/>
                <w:b/>
                <w:sz w:val="30"/>
                <w:szCs w:val="28"/>
              </w:rPr>
            </w:pPr>
            <w:r>
              <w:rPr>
                <w:rFonts w:ascii="Times New Roman" w:hAnsi="Times New Roman" w:cs="Times New Roman"/>
                <w:noProof/>
                <w:color w:val="FFFFFF" w:themeColor="background1"/>
                <w:sz w:val="28"/>
                <w:szCs w:val="28"/>
              </w:rPr>
              <mc:AlternateContent>
                <mc:Choice Requires="wps">
                  <w:drawing>
                    <wp:anchor distT="0" distB="0" distL="114300" distR="114300" simplePos="0" relativeHeight="251658240" behindDoc="0" locked="0" layoutInCell="1" allowOverlap="1" wp14:anchorId="57F56EAC" wp14:editId="36605AAE">
                      <wp:simplePos x="0" y="0"/>
                      <wp:positionH relativeFrom="column">
                        <wp:posOffset>445770</wp:posOffset>
                      </wp:positionH>
                      <wp:positionV relativeFrom="paragraph">
                        <wp:posOffset>199390</wp:posOffset>
                      </wp:positionV>
                      <wp:extent cx="2415540" cy="0"/>
                      <wp:effectExtent l="7620" t="8890" r="571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A40E7BC" id="_x0000_t32" coordsize="21600,21600" o:spt="32" o:oned="t" path="m,l21600,21600e" filled="f">
                      <v:path arrowok="t" fillok="f" o:connecttype="none"/>
                      <o:lock v:ext="edit" shapetype="t"/>
                    </v:shapetype>
                    <v:shape id="AutoShape 2" o:spid="_x0000_s1026" type="#_x0000_t32" style="position:absolute;margin-left:35.1pt;margin-top:15.7pt;width:19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"/>
                  </w:pict>
                </mc:Fallback>
              </mc:AlternateContent>
            </w:r>
            <w:r w:rsidR="00B569A6" w:rsidRPr="00DA7476">
              <w:rPr>
                <w:rFonts w:ascii="Times New Roman" w:hAnsi="Times New Roman" w:cs="Times New Roman"/>
                <w:b/>
                <w:sz w:val="30"/>
                <w:szCs w:val="28"/>
              </w:rPr>
              <w:t>ĐOÀN TNCS HỒ CHÍ MINH</w:t>
            </w:r>
          </w:p>
          <w:p w14:paraId="05617A0D" w14:textId="77777777" w:rsidR="00B569A6" w:rsidRPr="00DA7476" w:rsidRDefault="00B569A6" w:rsidP="002658B3">
            <w:pPr>
              <w:jc w:val="center"/>
              <w:rPr>
                <w:rFonts w:ascii="Times New Roman" w:hAnsi="Times New Roman" w:cs="Times New Roman"/>
                <w:b/>
                <w:sz w:val="30"/>
                <w:szCs w:val="28"/>
              </w:rPr>
            </w:pPr>
          </w:p>
          <w:p w14:paraId="07940AA2" w14:textId="3A61C4BC" w:rsidR="00B569A6" w:rsidRPr="00DA7476" w:rsidRDefault="00B569A6" w:rsidP="002658B3">
            <w:pPr>
              <w:jc w:val="right"/>
              <w:rPr>
                <w:rFonts w:ascii="Times New Roman" w:hAnsi="Times New Roman" w:cs="Times New Roman"/>
                <w:i/>
                <w:sz w:val="26"/>
                <w:szCs w:val="28"/>
              </w:rPr>
            </w:pPr>
            <w:r w:rsidRPr="00DA7476">
              <w:rPr>
                <w:rFonts w:ascii="Times New Roman" w:hAnsi="Times New Roman" w:cs="Times New Roman"/>
                <w:i/>
                <w:sz w:val="26"/>
                <w:szCs w:val="28"/>
              </w:rPr>
              <w:t>Hà Nội, ngày</w:t>
            </w:r>
            <w:r w:rsidR="00154EFA">
              <w:rPr>
                <w:rFonts w:ascii="Times New Roman" w:hAnsi="Times New Roman" w:cs="Times New Roman"/>
                <w:i/>
                <w:sz w:val="26"/>
                <w:szCs w:val="28"/>
              </w:rPr>
              <w:t xml:space="preserve">   </w:t>
            </w:r>
            <w:r w:rsidR="005C6009">
              <w:rPr>
                <w:rFonts w:ascii="Times New Roman" w:hAnsi="Times New Roman" w:cs="Times New Roman"/>
                <w:i/>
                <w:sz w:val="26"/>
                <w:szCs w:val="28"/>
              </w:rPr>
              <w:t>06</w:t>
            </w:r>
            <w:r w:rsidR="00154EFA">
              <w:rPr>
                <w:rFonts w:ascii="Times New Roman" w:hAnsi="Times New Roman" w:cs="Times New Roman"/>
                <w:i/>
                <w:sz w:val="26"/>
                <w:szCs w:val="28"/>
              </w:rPr>
              <w:t xml:space="preserve">  </w:t>
            </w:r>
            <w:r w:rsidR="0084204B">
              <w:rPr>
                <w:rFonts w:ascii="Times New Roman" w:hAnsi="Times New Roman" w:cs="Times New Roman"/>
                <w:i/>
                <w:sz w:val="26"/>
                <w:szCs w:val="28"/>
              </w:rPr>
              <w:t xml:space="preserve"> </w:t>
            </w:r>
            <w:r w:rsidR="00384CB1">
              <w:rPr>
                <w:rFonts w:ascii="Times New Roman" w:hAnsi="Times New Roman" w:cs="Times New Roman"/>
                <w:i/>
                <w:sz w:val="26"/>
                <w:szCs w:val="28"/>
              </w:rPr>
              <w:t xml:space="preserve">tháng </w:t>
            </w:r>
            <w:r w:rsidR="00265C6D">
              <w:rPr>
                <w:rFonts w:ascii="Times New Roman" w:hAnsi="Times New Roman" w:cs="Times New Roman"/>
                <w:i/>
                <w:sz w:val="26"/>
                <w:szCs w:val="28"/>
              </w:rPr>
              <w:t>11</w:t>
            </w:r>
            <w:r w:rsidR="00384CB1">
              <w:rPr>
                <w:rFonts w:ascii="Times New Roman" w:hAnsi="Times New Roman" w:cs="Times New Roman"/>
                <w:i/>
                <w:sz w:val="26"/>
                <w:szCs w:val="28"/>
              </w:rPr>
              <w:t xml:space="preserve"> </w:t>
            </w:r>
            <w:r w:rsidR="00D543E5">
              <w:rPr>
                <w:rFonts w:ascii="Times New Roman" w:hAnsi="Times New Roman" w:cs="Times New Roman"/>
                <w:i/>
                <w:sz w:val="26"/>
                <w:szCs w:val="28"/>
              </w:rPr>
              <w:t>năm 2019</w:t>
            </w:r>
          </w:p>
        </w:tc>
      </w:tr>
    </w:tbl>
    <w:p w14:paraId="2BF6D505" w14:textId="77777777" w:rsidR="008D04C8" w:rsidRPr="00DA7476" w:rsidRDefault="008D04C8" w:rsidP="002658B3">
      <w:pPr>
        <w:spacing w:after="120" w:line="240" w:lineRule="auto"/>
        <w:jc w:val="both"/>
        <w:rPr>
          <w:rFonts w:ascii="Times New Roman" w:hAnsi="Times New Roman" w:cs="Times New Roman"/>
          <w:color w:val="FFFFFF" w:themeColor="background1"/>
          <w:sz w:val="28"/>
          <w:szCs w:val="28"/>
        </w:rPr>
      </w:pPr>
    </w:p>
    <w:p w14:paraId="3756FE7A" w14:textId="77777777" w:rsidR="008D04C8" w:rsidRPr="00DA7476" w:rsidRDefault="008D04C8" w:rsidP="002658B3">
      <w:pPr>
        <w:spacing w:after="0" w:line="240" w:lineRule="auto"/>
        <w:jc w:val="center"/>
        <w:rPr>
          <w:rFonts w:ascii="Times New Roman" w:hAnsi="Times New Roman" w:cs="Times New Roman"/>
          <w:b/>
          <w:sz w:val="32"/>
          <w:szCs w:val="28"/>
        </w:rPr>
      </w:pPr>
      <w:r w:rsidRPr="00DA7476">
        <w:rPr>
          <w:rFonts w:ascii="Times New Roman" w:hAnsi="Times New Roman" w:cs="Times New Roman"/>
          <w:color w:val="FFFFFF" w:themeColor="background1"/>
          <w:sz w:val="28"/>
          <w:szCs w:val="28"/>
        </w:rPr>
        <w:t>a</w:t>
      </w:r>
      <w:r w:rsidR="00983A10" w:rsidRPr="00DA7476">
        <w:rPr>
          <w:rFonts w:ascii="Times New Roman" w:hAnsi="Times New Roman" w:cs="Times New Roman"/>
          <w:b/>
          <w:sz w:val="32"/>
          <w:szCs w:val="28"/>
        </w:rPr>
        <w:t>THÔNG BÁO SỐ 01</w:t>
      </w:r>
    </w:p>
    <w:p w14:paraId="1F6D6A1C" w14:textId="77777777" w:rsidR="00983A10" w:rsidRDefault="00BD733E" w:rsidP="002658B3">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C</w:t>
      </w:r>
      <w:r w:rsidR="00983A10" w:rsidRPr="00DA7476">
        <w:rPr>
          <w:rFonts w:ascii="Times New Roman" w:hAnsi="Times New Roman" w:cs="Times New Roman"/>
          <w:b/>
          <w:sz w:val="28"/>
          <w:szCs w:val="28"/>
        </w:rPr>
        <w:t>uộc thi tìm hiểu lịch sử, văn hóa dân tộ</w:t>
      </w:r>
      <w:r w:rsidR="000B6C16">
        <w:rPr>
          <w:rFonts w:ascii="Times New Roman" w:hAnsi="Times New Roman" w:cs="Times New Roman"/>
          <w:b/>
          <w:sz w:val="28"/>
          <w:szCs w:val="28"/>
        </w:rPr>
        <w:t xml:space="preserve">c </w:t>
      </w:r>
      <w:r w:rsidR="000B6C16" w:rsidRPr="00F74D4C">
        <w:rPr>
          <w:rFonts w:ascii="Times New Roman" w:hAnsi="Times New Roman" w:cs="Times New Roman"/>
          <w:b/>
          <w:i/>
          <w:sz w:val="28"/>
          <w:szCs w:val="28"/>
        </w:rPr>
        <w:t>“</w:t>
      </w:r>
      <w:r w:rsidR="00983A10" w:rsidRPr="00F74D4C">
        <w:rPr>
          <w:rFonts w:ascii="Times New Roman" w:hAnsi="Times New Roman" w:cs="Times New Roman"/>
          <w:b/>
          <w:i/>
          <w:sz w:val="28"/>
          <w:szCs w:val="28"/>
        </w:rPr>
        <w:t>Tự hào Việt Nam”</w:t>
      </w:r>
    </w:p>
    <w:p w14:paraId="438C7B34" w14:textId="5747F24D" w:rsidR="000E1019" w:rsidRPr="00DA7476" w:rsidRDefault="000E1019" w:rsidP="002658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lần thứ</w:t>
      </w:r>
      <w:r w:rsidR="00D543E5">
        <w:rPr>
          <w:rFonts w:ascii="Times New Roman" w:hAnsi="Times New Roman" w:cs="Times New Roman"/>
          <w:b/>
          <w:sz w:val="28"/>
          <w:szCs w:val="28"/>
        </w:rPr>
        <w:t xml:space="preserve"> III, năm 2019</w:t>
      </w:r>
    </w:p>
    <w:bookmarkEnd w:id="0"/>
    <w:p w14:paraId="7F5F5B38" w14:textId="77777777" w:rsidR="008F5615" w:rsidRPr="00DA7476" w:rsidRDefault="00983A10" w:rsidP="002658B3">
      <w:pPr>
        <w:spacing w:after="120" w:line="240" w:lineRule="auto"/>
        <w:jc w:val="center"/>
        <w:rPr>
          <w:rFonts w:ascii="Times New Roman" w:hAnsi="Times New Roman" w:cs="Times New Roman"/>
          <w:b/>
          <w:sz w:val="28"/>
          <w:szCs w:val="28"/>
        </w:rPr>
      </w:pPr>
      <w:r w:rsidRPr="00DA7476">
        <w:rPr>
          <w:rFonts w:ascii="Times New Roman" w:hAnsi="Times New Roman" w:cs="Times New Roman"/>
          <w:b/>
          <w:sz w:val="28"/>
          <w:szCs w:val="28"/>
        </w:rPr>
        <w:t xml:space="preserve">---------- </w:t>
      </w:r>
    </w:p>
    <w:p w14:paraId="083B71AD" w14:textId="4067F5B6" w:rsidR="008D04C8" w:rsidRPr="00DA7476" w:rsidRDefault="008D04C8" w:rsidP="002658B3">
      <w:pPr>
        <w:pStyle w:val="ListParagraph"/>
        <w:spacing w:before="120" w:after="120" w:line="240" w:lineRule="auto"/>
        <w:ind w:left="0" w:firstLine="709"/>
        <w:contextualSpacing w:val="0"/>
        <w:jc w:val="both"/>
        <w:rPr>
          <w:rFonts w:ascii="Times New Roman" w:hAnsi="Times New Roman"/>
          <w:sz w:val="28"/>
          <w:szCs w:val="28"/>
        </w:rPr>
      </w:pPr>
      <w:r w:rsidRPr="00DA7476">
        <w:rPr>
          <w:rFonts w:ascii="Times New Roman" w:hAnsi="Times New Roman"/>
          <w:sz w:val="28"/>
          <w:szCs w:val="28"/>
        </w:rPr>
        <w:t xml:space="preserve">Thực hiện </w:t>
      </w:r>
      <w:r w:rsidR="00612AB8" w:rsidRPr="00DA7476">
        <w:rPr>
          <w:rFonts w:ascii="Times New Roman" w:hAnsi="Times New Roman"/>
          <w:sz w:val="28"/>
          <w:szCs w:val="28"/>
        </w:rPr>
        <w:t xml:space="preserve">Kế hoạch số </w:t>
      </w:r>
      <w:r w:rsidR="00F8783B">
        <w:rPr>
          <w:rFonts w:ascii="Times New Roman" w:hAnsi="Times New Roman"/>
          <w:sz w:val="28"/>
          <w:szCs w:val="28"/>
        </w:rPr>
        <w:t>239-KH/TWĐTN-TNTH ngày 18/10/2019</w:t>
      </w:r>
      <w:r w:rsidR="00612AB8" w:rsidRPr="00DA7476">
        <w:rPr>
          <w:rFonts w:ascii="Times New Roman" w:hAnsi="Times New Roman"/>
          <w:sz w:val="28"/>
          <w:szCs w:val="28"/>
        </w:rPr>
        <w:t xml:space="preserve"> của Ban Bí thư Trung ương Đoàn về việc </w:t>
      </w:r>
      <w:r w:rsidRPr="00DA7476">
        <w:rPr>
          <w:rFonts w:ascii="Times New Roman" w:hAnsi="Times New Roman"/>
          <w:sz w:val="28"/>
          <w:szCs w:val="28"/>
        </w:rPr>
        <w:t xml:space="preserve">tổ chức Cuộc thi tìm hiểu lịch sử, văn hóa dân tộc </w:t>
      </w:r>
      <w:r w:rsidRPr="00AF415D">
        <w:rPr>
          <w:rFonts w:ascii="Times New Roman" w:hAnsi="Times New Roman"/>
          <w:i/>
          <w:sz w:val="28"/>
          <w:szCs w:val="28"/>
        </w:rPr>
        <w:t>“Tự hào Việt Nam”</w:t>
      </w:r>
      <w:r w:rsidR="003E08BA">
        <w:rPr>
          <w:rFonts w:ascii="Times New Roman" w:hAnsi="Times New Roman"/>
          <w:sz w:val="28"/>
          <w:szCs w:val="28"/>
        </w:rPr>
        <w:t xml:space="preserve"> lần thứ I</w:t>
      </w:r>
      <w:r w:rsidR="00F8783B">
        <w:rPr>
          <w:rFonts w:ascii="Times New Roman" w:hAnsi="Times New Roman"/>
          <w:sz w:val="28"/>
          <w:szCs w:val="28"/>
        </w:rPr>
        <w:t>I</w:t>
      </w:r>
      <w:r w:rsidR="003E08BA">
        <w:rPr>
          <w:rFonts w:ascii="Times New Roman" w:hAnsi="Times New Roman"/>
          <w:sz w:val="28"/>
          <w:szCs w:val="28"/>
        </w:rPr>
        <w:t>I, năm 201</w:t>
      </w:r>
      <w:r w:rsidR="00F8783B">
        <w:rPr>
          <w:rFonts w:ascii="Times New Roman" w:hAnsi="Times New Roman"/>
          <w:sz w:val="28"/>
          <w:szCs w:val="28"/>
        </w:rPr>
        <w:t>9</w:t>
      </w:r>
      <w:r w:rsidRPr="00AF415D">
        <w:rPr>
          <w:rFonts w:ascii="Times New Roman" w:hAnsi="Times New Roman"/>
          <w:i/>
          <w:sz w:val="28"/>
          <w:szCs w:val="28"/>
        </w:rPr>
        <w:t xml:space="preserve"> </w:t>
      </w:r>
      <w:r w:rsidRPr="00DA7476">
        <w:rPr>
          <w:rFonts w:ascii="Times New Roman" w:hAnsi="Times New Roman"/>
          <w:sz w:val="28"/>
          <w:szCs w:val="28"/>
        </w:rPr>
        <w:t xml:space="preserve">trong học sinh các trường Trung học phổ thông, </w:t>
      </w:r>
      <w:r w:rsidR="00C749AE" w:rsidRPr="00415724">
        <w:rPr>
          <w:rFonts w:ascii="Times New Roman" w:hAnsi="Times New Roman"/>
          <w:sz w:val="28"/>
          <w:szCs w:val="28"/>
        </w:rPr>
        <w:t xml:space="preserve">học sinh đang học chương trình giáo dục thường xuyên cấp THPT </w:t>
      </w:r>
      <w:r w:rsidR="00F8783B">
        <w:rPr>
          <w:rFonts w:ascii="Times New Roman" w:hAnsi="Times New Roman"/>
          <w:sz w:val="28"/>
          <w:szCs w:val="28"/>
        </w:rPr>
        <w:t xml:space="preserve">tại các Trung tâm Giáo dục nghề nghiệp – Giáo dục thường xuyên </w:t>
      </w:r>
      <w:r w:rsidR="00C749AE" w:rsidRPr="00415724">
        <w:rPr>
          <w:rFonts w:ascii="Times New Roman" w:hAnsi="Times New Roman"/>
          <w:sz w:val="28"/>
          <w:szCs w:val="28"/>
        </w:rPr>
        <w:t>trên cả nướ</w:t>
      </w:r>
      <w:r w:rsidR="00C749AE">
        <w:rPr>
          <w:rFonts w:ascii="Times New Roman" w:hAnsi="Times New Roman"/>
          <w:sz w:val="28"/>
          <w:szCs w:val="28"/>
        </w:rPr>
        <w:t>c</w:t>
      </w:r>
      <w:r w:rsidR="00B85AC2">
        <w:rPr>
          <w:rFonts w:ascii="Times New Roman" w:hAnsi="Times New Roman"/>
          <w:sz w:val="28"/>
          <w:szCs w:val="28"/>
        </w:rPr>
        <w:t>,</w:t>
      </w:r>
      <w:r w:rsidR="000B6C16">
        <w:rPr>
          <w:rFonts w:ascii="Times New Roman" w:hAnsi="Times New Roman"/>
          <w:sz w:val="28"/>
          <w:szCs w:val="28"/>
        </w:rPr>
        <w:t xml:space="preserve"> đ</w:t>
      </w:r>
      <w:r w:rsidR="00612AB8" w:rsidRPr="00DA7476">
        <w:rPr>
          <w:rFonts w:ascii="Times New Roman" w:hAnsi="Times New Roman"/>
          <w:sz w:val="28"/>
          <w:szCs w:val="28"/>
        </w:rPr>
        <w:t xml:space="preserve">ể </w:t>
      </w:r>
      <w:r w:rsidR="00612AB8" w:rsidRPr="00DA7476">
        <w:rPr>
          <w:rFonts w:ascii="Times New Roman" w:hAnsi="Times New Roman"/>
          <w:bCs/>
          <w:sz w:val="28"/>
          <w:szCs w:val="28"/>
        </w:rPr>
        <w:t>tổ chức thành công cuộc thi</w:t>
      </w:r>
      <w:r w:rsidR="00612AB8" w:rsidRPr="00DA7476">
        <w:rPr>
          <w:rFonts w:ascii="Times New Roman" w:hAnsi="Times New Roman"/>
          <w:sz w:val="28"/>
          <w:szCs w:val="28"/>
        </w:rPr>
        <w:t xml:space="preserve">, Ban Bí thư Trung ương Đoàn </w:t>
      </w:r>
      <w:r w:rsidR="00BC0767" w:rsidRPr="00DA7476">
        <w:rPr>
          <w:rFonts w:ascii="Times New Roman" w:hAnsi="Times New Roman"/>
          <w:sz w:val="28"/>
          <w:szCs w:val="28"/>
        </w:rPr>
        <w:t xml:space="preserve">đề nghị </w:t>
      </w:r>
      <w:r w:rsidR="00612AB8" w:rsidRPr="00DA7476">
        <w:rPr>
          <w:rFonts w:ascii="Times New Roman" w:hAnsi="Times New Roman"/>
          <w:sz w:val="28"/>
          <w:szCs w:val="28"/>
        </w:rPr>
        <w:t>Ban Thường vụ các tỉnh, thành đoàn tập trung triển</w:t>
      </w:r>
      <w:r w:rsidRPr="00DA7476">
        <w:rPr>
          <w:rFonts w:ascii="Times New Roman" w:hAnsi="Times New Roman"/>
          <w:sz w:val="28"/>
          <w:szCs w:val="28"/>
        </w:rPr>
        <w:t xml:space="preserve"> </w:t>
      </w:r>
      <w:r w:rsidR="00612AB8" w:rsidRPr="00DA7476">
        <w:rPr>
          <w:rFonts w:ascii="Times New Roman" w:hAnsi="Times New Roman"/>
          <w:sz w:val="28"/>
          <w:szCs w:val="28"/>
        </w:rPr>
        <w:t xml:space="preserve">khai </w:t>
      </w:r>
      <w:r w:rsidR="00BC0767" w:rsidRPr="00DA7476">
        <w:rPr>
          <w:rFonts w:ascii="Times New Roman" w:hAnsi="Times New Roman"/>
          <w:sz w:val="28"/>
          <w:szCs w:val="28"/>
        </w:rPr>
        <w:t>thực hiện một số nội dung, cụ thể như sau</w:t>
      </w:r>
      <w:r w:rsidR="00612AB8" w:rsidRPr="00DA7476">
        <w:rPr>
          <w:rFonts w:ascii="Times New Roman" w:hAnsi="Times New Roman"/>
          <w:sz w:val="28"/>
          <w:szCs w:val="28"/>
        </w:rPr>
        <w:t>:</w:t>
      </w:r>
    </w:p>
    <w:p w14:paraId="6B84B6E9" w14:textId="77777777" w:rsidR="00983A10" w:rsidRPr="00DA7476" w:rsidRDefault="00983A10" w:rsidP="002658B3">
      <w:pPr>
        <w:pStyle w:val="ListParagraph"/>
        <w:numPr>
          <w:ilvl w:val="0"/>
          <w:numId w:val="5"/>
        </w:numPr>
        <w:spacing w:before="120" w:after="120" w:line="240" w:lineRule="auto"/>
        <w:ind w:left="0" w:firstLine="720"/>
        <w:contextualSpacing w:val="0"/>
        <w:jc w:val="both"/>
        <w:rPr>
          <w:rFonts w:ascii="Times New Roman" w:hAnsi="Times New Roman"/>
          <w:b/>
          <w:sz w:val="28"/>
          <w:szCs w:val="28"/>
        </w:rPr>
      </w:pPr>
      <w:r w:rsidRPr="00DA7476">
        <w:rPr>
          <w:rFonts w:ascii="Times New Roman" w:hAnsi="Times New Roman"/>
          <w:b/>
          <w:sz w:val="28"/>
          <w:szCs w:val="28"/>
        </w:rPr>
        <w:t>Về công tác tuyên truyền</w:t>
      </w:r>
    </w:p>
    <w:p w14:paraId="5D6A0A45" w14:textId="2BAC1DEA" w:rsidR="00F62369" w:rsidRPr="008B1CAC" w:rsidRDefault="00441653" w:rsidP="002658B3">
      <w:pPr>
        <w:pStyle w:val="BodyTextIndent"/>
        <w:spacing w:before="120" w:after="120"/>
        <w:rPr>
          <w:rFonts w:ascii="Times New Roman" w:hAnsi="Times New Roman"/>
          <w:spacing w:val="-4"/>
          <w:szCs w:val="28"/>
        </w:rPr>
      </w:pPr>
      <w:r w:rsidRPr="008B1CAC">
        <w:rPr>
          <w:rFonts w:ascii="Times New Roman" w:hAnsi="Times New Roman"/>
          <w:spacing w:val="-4"/>
          <w:szCs w:val="28"/>
        </w:rPr>
        <w:t xml:space="preserve">- </w:t>
      </w:r>
      <w:r w:rsidR="006412C8" w:rsidRPr="008B1CAC">
        <w:rPr>
          <w:rFonts w:ascii="Times New Roman" w:hAnsi="Times New Roman"/>
          <w:spacing w:val="-4"/>
          <w:szCs w:val="28"/>
        </w:rPr>
        <w:t>Đề nghị các tỉnh, thành đoàn t</w:t>
      </w:r>
      <w:r w:rsidR="00BD733E" w:rsidRPr="008B1CAC">
        <w:rPr>
          <w:rFonts w:ascii="Times New Roman" w:hAnsi="Times New Roman"/>
          <w:spacing w:val="-4"/>
          <w:szCs w:val="28"/>
        </w:rPr>
        <w:t>ập trung t</w:t>
      </w:r>
      <w:r w:rsidR="008E28B4" w:rsidRPr="008B1CAC">
        <w:rPr>
          <w:rFonts w:ascii="Times New Roman" w:hAnsi="Times New Roman"/>
          <w:spacing w:val="-4"/>
          <w:szCs w:val="28"/>
        </w:rPr>
        <w:t xml:space="preserve">riển khai </w:t>
      </w:r>
      <w:r w:rsidR="00983A10" w:rsidRPr="008B1CAC">
        <w:rPr>
          <w:rFonts w:ascii="Times New Roman" w:hAnsi="Times New Roman"/>
          <w:spacing w:val="-4"/>
          <w:szCs w:val="28"/>
        </w:rPr>
        <w:t>công tác tuyên truyền về Cuộc thi đến học sinh</w:t>
      </w:r>
      <w:r w:rsidR="00AF415D" w:rsidRPr="008B1CAC">
        <w:rPr>
          <w:rFonts w:ascii="Times New Roman" w:hAnsi="Times New Roman"/>
          <w:spacing w:val="-4"/>
          <w:szCs w:val="28"/>
        </w:rPr>
        <w:t xml:space="preserve"> các trường Trung học phổ thông, Trung tâm giáo dục thường xuyên</w:t>
      </w:r>
      <w:r w:rsidR="00BD733E" w:rsidRPr="008B1CAC">
        <w:rPr>
          <w:rFonts w:ascii="Times New Roman" w:hAnsi="Times New Roman"/>
          <w:spacing w:val="-4"/>
          <w:szCs w:val="28"/>
        </w:rPr>
        <w:t xml:space="preserve"> thông qua bảng tin, website của </w:t>
      </w:r>
      <w:r w:rsidR="006412C8" w:rsidRPr="008B1CAC">
        <w:rPr>
          <w:rFonts w:ascii="Times New Roman" w:hAnsi="Times New Roman"/>
          <w:spacing w:val="-4"/>
          <w:szCs w:val="28"/>
        </w:rPr>
        <w:t>tỉnh, thành đoàn, website</w:t>
      </w:r>
      <w:r w:rsidR="00586AF5" w:rsidRPr="008B1CAC">
        <w:rPr>
          <w:rFonts w:ascii="Times New Roman" w:hAnsi="Times New Roman"/>
          <w:spacing w:val="-4"/>
          <w:szCs w:val="28"/>
        </w:rPr>
        <w:t>,</w:t>
      </w:r>
      <w:r w:rsidR="00C345A9" w:rsidRPr="008B1CAC">
        <w:rPr>
          <w:rFonts w:ascii="Times New Roman" w:hAnsi="Times New Roman"/>
          <w:spacing w:val="-4"/>
          <w:szCs w:val="28"/>
        </w:rPr>
        <w:t xml:space="preserve"> fanpage</w:t>
      </w:r>
      <w:r w:rsidR="00586AF5" w:rsidRPr="008B1CAC">
        <w:rPr>
          <w:rFonts w:ascii="Times New Roman" w:hAnsi="Times New Roman"/>
          <w:spacing w:val="-4"/>
          <w:szCs w:val="28"/>
        </w:rPr>
        <w:t xml:space="preserve">, forum </w:t>
      </w:r>
      <w:r w:rsidR="006412C8" w:rsidRPr="008B1CAC">
        <w:rPr>
          <w:rFonts w:ascii="Times New Roman" w:hAnsi="Times New Roman"/>
          <w:spacing w:val="-4"/>
          <w:szCs w:val="28"/>
        </w:rPr>
        <w:t xml:space="preserve">các </w:t>
      </w:r>
      <w:r w:rsidR="00BD733E" w:rsidRPr="008B1CAC">
        <w:rPr>
          <w:rFonts w:ascii="Times New Roman" w:hAnsi="Times New Roman"/>
          <w:spacing w:val="-4"/>
          <w:szCs w:val="28"/>
        </w:rPr>
        <w:t>trường, sinh h</w:t>
      </w:r>
      <w:r w:rsidR="006412C8" w:rsidRPr="008B1CAC">
        <w:rPr>
          <w:rFonts w:ascii="Times New Roman" w:hAnsi="Times New Roman"/>
          <w:spacing w:val="-4"/>
          <w:szCs w:val="28"/>
        </w:rPr>
        <w:t xml:space="preserve">oạt dưới cờ, sinh hoạt các lớp; </w:t>
      </w:r>
      <w:r w:rsidR="00983A10" w:rsidRPr="008B1CAC">
        <w:rPr>
          <w:rFonts w:ascii="Times New Roman" w:hAnsi="Times New Roman"/>
          <w:spacing w:val="-4"/>
          <w:szCs w:val="28"/>
        </w:rPr>
        <w:t xml:space="preserve">giới </w:t>
      </w:r>
      <w:r w:rsidR="000B6C16" w:rsidRPr="008B1CAC">
        <w:rPr>
          <w:rFonts w:ascii="Times New Roman" w:hAnsi="Times New Roman"/>
          <w:spacing w:val="-4"/>
          <w:szCs w:val="28"/>
        </w:rPr>
        <w:t>t</w:t>
      </w:r>
      <w:r w:rsidR="00983A10" w:rsidRPr="008B1CAC">
        <w:rPr>
          <w:rFonts w:ascii="Times New Roman" w:hAnsi="Times New Roman"/>
          <w:spacing w:val="-4"/>
          <w:szCs w:val="28"/>
        </w:rPr>
        <w:t>hiệu</w:t>
      </w:r>
      <w:r w:rsidR="000B6C16" w:rsidRPr="008B1CAC">
        <w:rPr>
          <w:rFonts w:ascii="Times New Roman" w:hAnsi="Times New Roman"/>
          <w:spacing w:val="-4"/>
          <w:szCs w:val="28"/>
        </w:rPr>
        <w:t xml:space="preserve"> thể lệ</w:t>
      </w:r>
      <w:r w:rsidR="00AF415D" w:rsidRPr="008B1CAC">
        <w:rPr>
          <w:rFonts w:ascii="Times New Roman" w:hAnsi="Times New Roman"/>
          <w:spacing w:val="-4"/>
          <w:szCs w:val="28"/>
        </w:rPr>
        <w:t xml:space="preserve">, </w:t>
      </w:r>
      <w:r w:rsidR="00983A10" w:rsidRPr="008B1CAC">
        <w:rPr>
          <w:rFonts w:ascii="Times New Roman" w:hAnsi="Times New Roman"/>
          <w:spacing w:val="-4"/>
          <w:szCs w:val="28"/>
        </w:rPr>
        <w:t xml:space="preserve">website </w:t>
      </w:r>
      <w:r w:rsidR="000B6C16" w:rsidRPr="008B1CAC">
        <w:rPr>
          <w:rFonts w:ascii="Times New Roman" w:hAnsi="Times New Roman"/>
          <w:spacing w:val="-4"/>
          <w:szCs w:val="28"/>
        </w:rPr>
        <w:t xml:space="preserve">và fanpage </w:t>
      </w:r>
      <w:r w:rsidR="00983A10" w:rsidRPr="008B1CAC">
        <w:rPr>
          <w:rFonts w:ascii="Times New Roman" w:hAnsi="Times New Roman"/>
          <w:spacing w:val="-4"/>
          <w:szCs w:val="28"/>
        </w:rPr>
        <w:t>của Cuộc thi</w:t>
      </w:r>
      <w:r w:rsidR="006D4D49" w:rsidRPr="008B1CAC">
        <w:rPr>
          <w:rFonts w:ascii="Times New Roman" w:hAnsi="Times New Roman"/>
          <w:spacing w:val="-4"/>
          <w:szCs w:val="28"/>
        </w:rPr>
        <w:t>,</w:t>
      </w:r>
      <w:r w:rsidR="00DB7A5C" w:rsidRPr="008B1CAC">
        <w:rPr>
          <w:rFonts w:ascii="Times New Roman" w:hAnsi="Times New Roman"/>
          <w:spacing w:val="-4"/>
          <w:szCs w:val="28"/>
        </w:rPr>
        <w:t xml:space="preserve"> đưa banner dẫ</w:t>
      </w:r>
      <w:r w:rsidR="00AF415D" w:rsidRPr="008B1CAC">
        <w:rPr>
          <w:rFonts w:ascii="Times New Roman" w:hAnsi="Times New Roman"/>
          <w:spacing w:val="-4"/>
          <w:szCs w:val="28"/>
        </w:rPr>
        <w:t>n đ</w:t>
      </w:r>
      <w:r w:rsidR="00DB7A5C" w:rsidRPr="008B1CAC">
        <w:rPr>
          <w:rFonts w:ascii="Times New Roman" w:hAnsi="Times New Roman"/>
          <w:spacing w:val="-4"/>
          <w:szCs w:val="28"/>
        </w:rPr>
        <w:t>ường link tới website chính thức củ</w:t>
      </w:r>
      <w:r w:rsidR="00AF415D" w:rsidRPr="008B1CAC">
        <w:rPr>
          <w:rFonts w:ascii="Times New Roman" w:hAnsi="Times New Roman"/>
          <w:spacing w:val="-4"/>
          <w:szCs w:val="28"/>
        </w:rPr>
        <w:t>a C</w:t>
      </w:r>
      <w:r w:rsidR="00DB7A5C" w:rsidRPr="008B1CAC">
        <w:rPr>
          <w:rFonts w:ascii="Times New Roman" w:hAnsi="Times New Roman"/>
          <w:spacing w:val="-4"/>
          <w:szCs w:val="28"/>
        </w:rPr>
        <w:t>uộc thi</w:t>
      </w:r>
      <w:r w:rsidR="000B6C16" w:rsidRPr="008B1CAC">
        <w:rPr>
          <w:rFonts w:ascii="Times New Roman" w:hAnsi="Times New Roman"/>
          <w:spacing w:val="-4"/>
          <w:szCs w:val="28"/>
        </w:rPr>
        <w:t xml:space="preserve"> trên website của tỉnh, thành đoàn, quận, huyện đoàn</w:t>
      </w:r>
      <w:r w:rsidR="00DB7A5C" w:rsidRPr="008B1CAC">
        <w:rPr>
          <w:rFonts w:ascii="Times New Roman" w:hAnsi="Times New Roman"/>
          <w:spacing w:val="-4"/>
          <w:szCs w:val="28"/>
        </w:rPr>
        <w:t>, chuyên mục Đoàn Thanh niên hoặc trang chủ của các trường Trung học phổ thông, Trung tâm giáo dục thường xuyên</w:t>
      </w:r>
      <w:r w:rsidR="000B6C16" w:rsidRPr="008B1CAC">
        <w:rPr>
          <w:rFonts w:ascii="Times New Roman" w:hAnsi="Times New Roman"/>
          <w:spacing w:val="-4"/>
          <w:szCs w:val="28"/>
        </w:rPr>
        <w:t xml:space="preserve"> (website Cuộc thi:</w:t>
      </w:r>
      <w:r w:rsidR="00983A10" w:rsidRPr="008B1CAC">
        <w:rPr>
          <w:rFonts w:ascii="Times New Roman" w:hAnsi="Times New Roman"/>
          <w:spacing w:val="-4"/>
          <w:szCs w:val="28"/>
        </w:rPr>
        <w:t xml:space="preserve"> </w:t>
      </w:r>
      <w:hyperlink r:id="rId8" w:history="1">
        <w:r w:rsidR="00F8783B" w:rsidRPr="00041C99">
          <w:rPr>
            <w:rStyle w:val="Hyperlink"/>
            <w:rFonts w:ascii="Times New Roman" w:hAnsi="Times New Roman"/>
            <w:spacing w:val="-4"/>
            <w:szCs w:val="28"/>
          </w:rPr>
          <w:t>http://www.tuhaovietnam.edu.vn</w:t>
        </w:r>
      </w:hyperlink>
      <w:r w:rsidR="00F8783B">
        <w:rPr>
          <w:rFonts w:ascii="Times New Roman" w:hAnsi="Times New Roman"/>
          <w:spacing w:val="-4"/>
          <w:szCs w:val="28"/>
        </w:rPr>
        <w:t xml:space="preserve">; </w:t>
      </w:r>
      <w:r w:rsidR="00983A10" w:rsidRPr="008B1CAC">
        <w:rPr>
          <w:rFonts w:ascii="Times New Roman" w:hAnsi="Times New Roman"/>
          <w:spacing w:val="-4"/>
          <w:szCs w:val="28"/>
        </w:rPr>
        <w:t>fanpage chính thức của Cuộc thi</w:t>
      </w:r>
      <w:r w:rsidR="00644ECB" w:rsidRPr="008B1CAC">
        <w:rPr>
          <w:rFonts w:ascii="Times New Roman" w:hAnsi="Times New Roman"/>
          <w:spacing w:val="-4"/>
          <w:szCs w:val="28"/>
        </w:rPr>
        <w:t xml:space="preserve"> </w:t>
      </w:r>
      <w:r w:rsidR="00983A10" w:rsidRPr="008B1CAC">
        <w:rPr>
          <w:rFonts w:ascii="Times New Roman" w:hAnsi="Times New Roman"/>
          <w:spacing w:val="-4"/>
          <w:szCs w:val="28"/>
        </w:rPr>
        <w:t xml:space="preserve">tại địa chỉ </w:t>
      </w:r>
      <w:hyperlink r:id="rId9" w:history="1">
        <w:r w:rsidR="00983A10" w:rsidRPr="008B1CAC">
          <w:rPr>
            <w:rStyle w:val="Hyperlink"/>
            <w:rFonts w:ascii="Times New Roman" w:hAnsi="Times New Roman"/>
            <w:spacing w:val="-4"/>
            <w:szCs w:val="28"/>
          </w:rPr>
          <w:t>http://www.facebook.com/cuocthituhaovietnam</w:t>
        </w:r>
      </w:hyperlink>
      <w:r w:rsidR="000B6C16" w:rsidRPr="008B1CAC">
        <w:rPr>
          <w:rFonts w:ascii="Times New Roman" w:hAnsi="Times New Roman"/>
          <w:spacing w:val="-4"/>
          <w:szCs w:val="28"/>
        </w:rPr>
        <w:t>)</w:t>
      </w:r>
      <w:r w:rsidR="00983A10" w:rsidRPr="008B1CAC">
        <w:rPr>
          <w:rFonts w:ascii="Times New Roman" w:hAnsi="Times New Roman"/>
          <w:spacing w:val="-4"/>
          <w:szCs w:val="28"/>
        </w:rPr>
        <w:t>.</w:t>
      </w:r>
      <w:r w:rsidR="00F62369" w:rsidRPr="008B1CAC">
        <w:rPr>
          <w:rFonts w:ascii="Times New Roman" w:hAnsi="Times New Roman"/>
          <w:spacing w:val="-4"/>
          <w:szCs w:val="28"/>
        </w:rPr>
        <w:t xml:space="preserve"> </w:t>
      </w:r>
      <w:r w:rsidR="00BD733E" w:rsidRPr="008B1CAC">
        <w:rPr>
          <w:rFonts w:ascii="Times New Roman" w:hAnsi="Times New Roman"/>
          <w:spacing w:val="-4"/>
          <w:szCs w:val="28"/>
        </w:rPr>
        <w:t xml:space="preserve">Banner Cuộc thi do </w:t>
      </w:r>
      <w:r w:rsidR="006412C8" w:rsidRPr="008B1CAC">
        <w:rPr>
          <w:rFonts w:ascii="Times New Roman" w:hAnsi="Times New Roman"/>
          <w:spacing w:val="-4"/>
          <w:szCs w:val="28"/>
        </w:rPr>
        <w:t>Ban tổ chức cuộc thi</w:t>
      </w:r>
      <w:r w:rsidR="00BD733E" w:rsidRPr="008B1CAC">
        <w:rPr>
          <w:rFonts w:ascii="Times New Roman" w:hAnsi="Times New Roman"/>
          <w:spacing w:val="-4"/>
          <w:szCs w:val="28"/>
        </w:rPr>
        <w:t xml:space="preserve"> thiết kế và gửi qua email tới các tỉnh, thành đoàn.</w:t>
      </w:r>
    </w:p>
    <w:p w14:paraId="4818DC32" w14:textId="77777777" w:rsidR="00BD733E" w:rsidRPr="00BD733E" w:rsidRDefault="00701E19" w:rsidP="002658B3">
      <w:pPr>
        <w:pStyle w:val="ListParagraph"/>
        <w:numPr>
          <w:ilvl w:val="0"/>
          <w:numId w:val="3"/>
        </w:numPr>
        <w:spacing w:before="120" w:after="120" w:line="240" w:lineRule="auto"/>
        <w:ind w:left="0" w:firstLine="720"/>
        <w:contextualSpacing w:val="0"/>
        <w:jc w:val="both"/>
        <w:rPr>
          <w:rFonts w:ascii="Times New Roman" w:eastAsiaTheme="minorHAnsi" w:hAnsi="Times New Roman" w:cstheme="minorBidi"/>
          <w:spacing w:val="-8"/>
          <w:sz w:val="28"/>
          <w:szCs w:val="28"/>
        </w:rPr>
      </w:pPr>
      <w:r>
        <w:rPr>
          <w:rFonts w:ascii="Times New Roman" w:hAnsi="Times New Roman"/>
          <w:spacing w:val="-4"/>
          <w:sz w:val="28"/>
          <w:szCs w:val="28"/>
        </w:rPr>
        <w:t>Các tỉ</w:t>
      </w:r>
      <w:r w:rsidR="00D9683B">
        <w:rPr>
          <w:rFonts w:ascii="Times New Roman" w:hAnsi="Times New Roman"/>
          <w:spacing w:val="-4"/>
          <w:sz w:val="28"/>
          <w:szCs w:val="28"/>
        </w:rPr>
        <w:t xml:space="preserve">nh, thành đoàn </w:t>
      </w:r>
      <w:r>
        <w:rPr>
          <w:rFonts w:ascii="Times New Roman" w:hAnsi="Times New Roman"/>
          <w:spacing w:val="-4"/>
          <w:sz w:val="28"/>
          <w:szCs w:val="28"/>
        </w:rPr>
        <w:t>chủ động t</w:t>
      </w:r>
      <w:r w:rsidR="00F62369" w:rsidRPr="00011D38">
        <w:rPr>
          <w:rFonts w:ascii="Times New Roman" w:hAnsi="Times New Roman"/>
          <w:spacing w:val="-4"/>
          <w:sz w:val="28"/>
          <w:szCs w:val="28"/>
        </w:rPr>
        <w:t>ổ chức tuyên truyền trự</w:t>
      </w:r>
      <w:r w:rsidR="00EF3517" w:rsidRPr="00011D38">
        <w:rPr>
          <w:rFonts w:ascii="Times New Roman" w:hAnsi="Times New Roman"/>
          <w:spacing w:val="-4"/>
          <w:sz w:val="28"/>
          <w:szCs w:val="28"/>
        </w:rPr>
        <w:t>c quan</w:t>
      </w:r>
      <w:r w:rsidR="00F62369" w:rsidRPr="00011D38">
        <w:rPr>
          <w:rFonts w:ascii="Times New Roman" w:hAnsi="Times New Roman"/>
          <w:spacing w:val="-4"/>
          <w:sz w:val="28"/>
          <w:szCs w:val="28"/>
        </w:rPr>
        <w:t xml:space="preserve"> tại trụ sở cơ quan </w:t>
      </w:r>
      <w:r w:rsidR="00EF3517" w:rsidRPr="00011D38">
        <w:rPr>
          <w:rFonts w:ascii="Times New Roman" w:hAnsi="Times New Roman"/>
          <w:spacing w:val="-4"/>
          <w:sz w:val="28"/>
          <w:szCs w:val="28"/>
        </w:rPr>
        <w:t>tỉnh, thành đoàn, quận, huyện đoàn</w:t>
      </w:r>
      <w:r w:rsidR="00F62369" w:rsidRPr="00011D38">
        <w:rPr>
          <w:rFonts w:ascii="Times New Roman" w:hAnsi="Times New Roman"/>
          <w:spacing w:val="-4"/>
          <w:sz w:val="28"/>
          <w:szCs w:val="28"/>
        </w:rPr>
        <w:t xml:space="preserve"> và các trườ</w:t>
      </w:r>
      <w:r w:rsidR="00DB7A5C" w:rsidRPr="00011D38">
        <w:rPr>
          <w:rFonts w:ascii="Times New Roman" w:hAnsi="Times New Roman"/>
          <w:spacing w:val="-4"/>
          <w:sz w:val="28"/>
          <w:szCs w:val="28"/>
        </w:rPr>
        <w:t>ng Trung học phổ thông</w:t>
      </w:r>
      <w:r w:rsidR="00F62369" w:rsidRPr="00011D38">
        <w:rPr>
          <w:rFonts w:ascii="Times New Roman" w:hAnsi="Times New Roman"/>
          <w:spacing w:val="-4"/>
          <w:sz w:val="28"/>
          <w:szCs w:val="28"/>
        </w:rPr>
        <w:t xml:space="preserve">, </w:t>
      </w:r>
      <w:r w:rsidR="00DB7A5C" w:rsidRPr="00011D38">
        <w:rPr>
          <w:rFonts w:ascii="Times New Roman" w:hAnsi="Times New Roman"/>
          <w:spacing w:val="-4"/>
          <w:sz w:val="28"/>
          <w:szCs w:val="28"/>
        </w:rPr>
        <w:t xml:space="preserve">Trung tâm giáo dục thường xuyên </w:t>
      </w:r>
      <w:r w:rsidR="00F62369" w:rsidRPr="00011D38">
        <w:rPr>
          <w:rFonts w:ascii="Times New Roman" w:hAnsi="Times New Roman"/>
          <w:spacing w:val="-4"/>
          <w:sz w:val="28"/>
          <w:szCs w:val="28"/>
        </w:rPr>
        <w:t>trên địa bàn</w:t>
      </w:r>
      <w:r w:rsidR="00FA69C3">
        <w:rPr>
          <w:rFonts w:ascii="Times New Roman" w:hAnsi="Times New Roman"/>
          <w:spacing w:val="-4"/>
          <w:sz w:val="28"/>
          <w:szCs w:val="28"/>
        </w:rPr>
        <w:t>.</w:t>
      </w:r>
      <w:r w:rsidR="00BF76D5">
        <w:rPr>
          <w:rFonts w:ascii="Times New Roman" w:hAnsi="Times New Roman"/>
          <w:spacing w:val="-4"/>
          <w:sz w:val="28"/>
          <w:szCs w:val="28"/>
        </w:rPr>
        <w:t xml:space="preserve"> </w:t>
      </w:r>
    </w:p>
    <w:p w14:paraId="7CC44FEA" w14:textId="77777777" w:rsidR="00C95D13" w:rsidRDefault="00C95D13" w:rsidP="002658B3">
      <w:pPr>
        <w:pStyle w:val="ListParagraph"/>
        <w:numPr>
          <w:ilvl w:val="0"/>
          <w:numId w:val="3"/>
        </w:numPr>
        <w:spacing w:before="120" w:after="120" w:line="240" w:lineRule="auto"/>
        <w:ind w:left="0" w:firstLine="709"/>
        <w:jc w:val="both"/>
        <w:rPr>
          <w:rFonts w:ascii="Times New Roman" w:hAnsi="Times New Roman"/>
          <w:sz w:val="28"/>
          <w:szCs w:val="28"/>
        </w:rPr>
      </w:pPr>
      <w:r>
        <w:rPr>
          <w:rFonts w:ascii="Times New Roman" w:hAnsi="Times New Roman"/>
          <w:sz w:val="28"/>
          <w:szCs w:val="28"/>
        </w:rPr>
        <w:t xml:space="preserve">Đề nghị các tỉnh, thành đoàn trong quá trình triển khai </w:t>
      </w:r>
      <w:r w:rsidR="00586AF5">
        <w:rPr>
          <w:rFonts w:ascii="Times New Roman" w:hAnsi="Times New Roman"/>
          <w:sz w:val="28"/>
          <w:szCs w:val="28"/>
        </w:rPr>
        <w:t xml:space="preserve">Cuộc thi, các ấn phẩm tuyên truyền </w:t>
      </w:r>
      <w:r>
        <w:rPr>
          <w:rFonts w:ascii="Times New Roman" w:hAnsi="Times New Roman"/>
          <w:sz w:val="28"/>
          <w:szCs w:val="28"/>
        </w:rPr>
        <w:t>đảm bảo đúng với bộ nhận diện của Cuộc thi</w:t>
      </w:r>
      <w:r w:rsidR="00586AF5">
        <w:rPr>
          <w:rFonts w:ascii="Times New Roman" w:hAnsi="Times New Roman"/>
          <w:sz w:val="28"/>
          <w:szCs w:val="28"/>
        </w:rPr>
        <w:t xml:space="preserve">, trong đó đảm bảo có </w:t>
      </w:r>
      <w:r>
        <w:rPr>
          <w:rFonts w:ascii="Times New Roman" w:hAnsi="Times New Roman"/>
          <w:sz w:val="28"/>
          <w:szCs w:val="28"/>
        </w:rPr>
        <w:t>logo của đơn vị đồng hành</w:t>
      </w:r>
      <w:r w:rsidR="00586AF5">
        <w:rPr>
          <w:rFonts w:ascii="Times New Roman" w:hAnsi="Times New Roman"/>
          <w:sz w:val="28"/>
          <w:szCs w:val="28"/>
        </w:rPr>
        <w:t>: Tập đoàn Egroup.</w:t>
      </w:r>
    </w:p>
    <w:p w14:paraId="123AB77A" w14:textId="647A9229" w:rsidR="00F55918" w:rsidRPr="007716B9" w:rsidRDefault="007716B9" w:rsidP="002658B3">
      <w:pPr>
        <w:pStyle w:val="ListParagraph"/>
        <w:numPr>
          <w:ilvl w:val="0"/>
          <w:numId w:val="3"/>
        </w:numPr>
        <w:spacing w:before="60" w:after="60" w:line="240" w:lineRule="auto"/>
        <w:ind w:left="0" w:firstLine="709"/>
        <w:jc w:val="both"/>
        <w:rPr>
          <w:rFonts w:ascii="Times New Roman" w:hAnsi="Times New Roman"/>
          <w:spacing w:val="-2"/>
          <w:sz w:val="28"/>
          <w:szCs w:val="28"/>
        </w:rPr>
      </w:pPr>
      <w:r w:rsidRPr="007716B9">
        <w:rPr>
          <w:rFonts w:ascii="Times New Roman" w:hAnsi="Times New Roman"/>
          <w:spacing w:val="-2"/>
          <w:sz w:val="28"/>
          <w:szCs w:val="28"/>
        </w:rPr>
        <w:t>C</w:t>
      </w:r>
      <w:r w:rsidR="00F55918" w:rsidRPr="007716B9">
        <w:rPr>
          <w:rFonts w:ascii="Times New Roman" w:hAnsi="Times New Roman"/>
          <w:spacing w:val="-2"/>
          <w:sz w:val="28"/>
          <w:szCs w:val="28"/>
        </w:rPr>
        <w:t>ác tỉnh, thành đoàn báo cáo kết quả công tác tuyên truyền về Ban tổ chức cuộc thi, qua thư điện tử</w:t>
      </w:r>
      <w:r w:rsidRPr="007716B9">
        <w:rPr>
          <w:rFonts w:ascii="Times New Roman" w:hAnsi="Times New Roman"/>
          <w:spacing w:val="-2"/>
          <w:sz w:val="28"/>
          <w:szCs w:val="28"/>
        </w:rPr>
        <w:t xml:space="preserve"> của Cuộc thi trước 17h00 ngày Thứ Sáu hàng tuần.</w:t>
      </w:r>
    </w:p>
    <w:p w14:paraId="719D7359" w14:textId="77777777" w:rsidR="00C828C3" w:rsidRPr="00C828C3" w:rsidRDefault="00F62369" w:rsidP="002658B3">
      <w:pPr>
        <w:pStyle w:val="ListParagraph"/>
        <w:numPr>
          <w:ilvl w:val="0"/>
          <w:numId w:val="5"/>
        </w:numPr>
        <w:spacing w:before="120" w:after="120" w:line="240" w:lineRule="auto"/>
        <w:ind w:left="0" w:firstLine="720"/>
        <w:contextualSpacing w:val="0"/>
        <w:jc w:val="both"/>
        <w:rPr>
          <w:rFonts w:ascii="Times New Roman" w:hAnsi="Times New Roman"/>
          <w:spacing w:val="-2"/>
          <w:sz w:val="28"/>
          <w:szCs w:val="28"/>
        </w:rPr>
      </w:pPr>
      <w:r w:rsidRPr="00C828C3">
        <w:rPr>
          <w:rFonts w:ascii="Times New Roman" w:hAnsi="Times New Roman"/>
          <w:b/>
          <w:sz w:val="28"/>
          <w:szCs w:val="28"/>
        </w:rPr>
        <w:t>Về công tác vận động học sinh tham gia Cuộc thi</w:t>
      </w:r>
    </w:p>
    <w:p w14:paraId="405F07BB" w14:textId="77777777" w:rsidR="00F57C12" w:rsidRPr="00C828C3" w:rsidRDefault="00DB7A5C" w:rsidP="002658B3">
      <w:pPr>
        <w:spacing w:before="120" w:after="120" w:line="240" w:lineRule="auto"/>
        <w:ind w:firstLine="720"/>
        <w:jc w:val="both"/>
        <w:rPr>
          <w:rFonts w:ascii="Times New Roman" w:hAnsi="Times New Roman"/>
          <w:spacing w:val="-2"/>
          <w:sz w:val="28"/>
          <w:szCs w:val="28"/>
        </w:rPr>
      </w:pPr>
      <w:r w:rsidRPr="00C828C3">
        <w:rPr>
          <w:rFonts w:ascii="Times New Roman" w:hAnsi="Times New Roman"/>
          <w:spacing w:val="-2"/>
          <w:sz w:val="28"/>
          <w:szCs w:val="28"/>
        </w:rPr>
        <w:t xml:space="preserve">- </w:t>
      </w:r>
      <w:r w:rsidR="00697BF9" w:rsidRPr="00C828C3">
        <w:rPr>
          <w:rFonts w:ascii="Times New Roman" w:hAnsi="Times New Roman"/>
          <w:spacing w:val="-2"/>
          <w:sz w:val="28"/>
          <w:szCs w:val="28"/>
        </w:rPr>
        <w:t>C</w:t>
      </w:r>
      <w:r w:rsidR="005741A2" w:rsidRPr="00C828C3">
        <w:rPr>
          <w:rFonts w:ascii="Times New Roman" w:hAnsi="Times New Roman"/>
          <w:spacing w:val="-2"/>
          <w:sz w:val="28"/>
          <w:szCs w:val="28"/>
        </w:rPr>
        <w:t>ác t</w:t>
      </w:r>
      <w:r w:rsidR="00BD733E" w:rsidRPr="00C828C3">
        <w:rPr>
          <w:rFonts w:ascii="Times New Roman" w:hAnsi="Times New Roman"/>
          <w:spacing w:val="-2"/>
          <w:sz w:val="28"/>
          <w:szCs w:val="28"/>
        </w:rPr>
        <w:t>ỉnh, thành đoàn c</w:t>
      </w:r>
      <w:r w:rsidR="00F57C12" w:rsidRPr="00C828C3">
        <w:rPr>
          <w:rFonts w:ascii="Times New Roman" w:hAnsi="Times New Roman"/>
          <w:spacing w:val="-2"/>
          <w:sz w:val="28"/>
          <w:szCs w:val="28"/>
        </w:rPr>
        <w:t xml:space="preserve">hủ động làm việc với </w:t>
      </w:r>
      <w:r w:rsidR="000B6C16" w:rsidRPr="00C828C3">
        <w:rPr>
          <w:rFonts w:ascii="Times New Roman" w:hAnsi="Times New Roman"/>
          <w:spacing w:val="-2"/>
          <w:sz w:val="28"/>
          <w:szCs w:val="28"/>
        </w:rPr>
        <w:t>Sở Giáo dục và Đào tạo</w:t>
      </w:r>
      <w:r w:rsidR="00F57C12" w:rsidRPr="00C828C3">
        <w:rPr>
          <w:rFonts w:ascii="Times New Roman" w:hAnsi="Times New Roman"/>
          <w:spacing w:val="-2"/>
          <w:sz w:val="28"/>
          <w:szCs w:val="28"/>
        </w:rPr>
        <w:t xml:space="preserve"> địa phương</w:t>
      </w:r>
      <w:r w:rsidR="009F7A96" w:rsidRPr="00C828C3">
        <w:rPr>
          <w:rFonts w:ascii="Times New Roman" w:hAnsi="Times New Roman"/>
          <w:spacing w:val="-2"/>
          <w:sz w:val="28"/>
          <w:szCs w:val="28"/>
        </w:rPr>
        <w:t xml:space="preserve"> </w:t>
      </w:r>
      <w:r w:rsidR="00BD733E" w:rsidRPr="00C828C3">
        <w:rPr>
          <w:rFonts w:ascii="Times New Roman" w:hAnsi="Times New Roman"/>
          <w:spacing w:val="-2"/>
          <w:sz w:val="28"/>
          <w:szCs w:val="28"/>
        </w:rPr>
        <w:t>có cơ chế chỉ đạo</w:t>
      </w:r>
      <w:r w:rsidR="000F765F" w:rsidRPr="00C828C3">
        <w:rPr>
          <w:rFonts w:ascii="Times New Roman" w:hAnsi="Times New Roman"/>
          <w:spacing w:val="-2"/>
          <w:sz w:val="28"/>
          <w:szCs w:val="28"/>
        </w:rPr>
        <w:t xml:space="preserve"> Ban giám hiệu các trường THPT, TTGDTX</w:t>
      </w:r>
      <w:r w:rsidR="00BD733E" w:rsidRPr="00C828C3">
        <w:rPr>
          <w:rFonts w:ascii="Times New Roman" w:hAnsi="Times New Roman"/>
          <w:spacing w:val="-2"/>
          <w:sz w:val="28"/>
          <w:szCs w:val="28"/>
        </w:rPr>
        <w:t>, tạo điều kiện thuận lợi để Đoà</w:t>
      </w:r>
      <w:r w:rsidR="005741A2" w:rsidRPr="00C828C3">
        <w:rPr>
          <w:rFonts w:ascii="Times New Roman" w:hAnsi="Times New Roman"/>
          <w:spacing w:val="-2"/>
          <w:sz w:val="28"/>
          <w:szCs w:val="28"/>
        </w:rPr>
        <w:t>n trường THPT, TTGDTX triển khai</w:t>
      </w:r>
      <w:r w:rsidR="008220B7" w:rsidRPr="00C828C3">
        <w:rPr>
          <w:rFonts w:ascii="Times New Roman" w:hAnsi="Times New Roman"/>
          <w:spacing w:val="-2"/>
          <w:sz w:val="28"/>
          <w:szCs w:val="28"/>
        </w:rPr>
        <w:t>, vận động học sinh tham gia.</w:t>
      </w:r>
      <w:r w:rsidR="00D16EB6" w:rsidRPr="00C828C3">
        <w:rPr>
          <w:rFonts w:ascii="Times New Roman" w:hAnsi="Times New Roman"/>
          <w:spacing w:val="-2"/>
          <w:sz w:val="28"/>
          <w:szCs w:val="28"/>
        </w:rPr>
        <w:t xml:space="preserve"> </w:t>
      </w:r>
    </w:p>
    <w:p w14:paraId="18B86814" w14:textId="77777777" w:rsidR="009460B8" w:rsidRDefault="008220B7" w:rsidP="002658B3">
      <w:pPr>
        <w:pStyle w:val="BodyTextIndent"/>
        <w:spacing w:before="120" w:after="120"/>
        <w:rPr>
          <w:rFonts w:ascii="Times New Roman" w:hAnsi="Times New Roman"/>
          <w:szCs w:val="28"/>
        </w:rPr>
      </w:pPr>
      <w:r>
        <w:rPr>
          <w:rFonts w:ascii="Times New Roman" w:hAnsi="Times New Roman"/>
          <w:szCs w:val="28"/>
        </w:rPr>
        <w:lastRenderedPageBreak/>
        <w:t xml:space="preserve">- </w:t>
      </w:r>
      <w:r w:rsidR="009F7A96">
        <w:rPr>
          <w:rFonts w:ascii="Times New Roman" w:hAnsi="Times New Roman"/>
          <w:szCs w:val="28"/>
        </w:rPr>
        <w:t>Chỉ đạo</w:t>
      </w:r>
      <w:r>
        <w:rPr>
          <w:rFonts w:ascii="Times New Roman" w:hAnsi="Times New Roman"/>
          <w:szCs w:val="28"/>
        </w:rPr>
        <w:t xml:space="preserve"> các quận, huyện đoàn làm việc với </w:t>
      </w:r>
      <w:r w:rsidR="009460B8" w:rsidRPr="00B54C9E">
        <w:rPr>
          <w:rFonts w:ascii="Times New Roman" w:hAnsi="Times New Roman"/>
          <w:szCs w:val="28"/>
        </w:rPr>
        <w:t xml:space="preserve">Ban Giám hiệu </w:t>
      </w:r>
      <w:r w:rsidR="00DB7A5C">
        <w:rPr>
          <w:rFonts w:ascii="Times New Roman" w:hAnsi="Times New Roman"/>
          <w:szCs w:val="28"/>
        </w:rPr>
        <w:t>các trường</w:t>
      </w:r>
      <w:r>
        <w:rPr>
          <w:rFonts w:ascii="Times New Roman" w:hAnsi="Times New Roman"/>
          <w:szCs w:val="28"/>
        </w:rPr>
        <w:t xml:space="preserve"> THPT, TTGDTX</w:t>
      </w:r>
      <w:r w:rsidR="009460B8" w:rsidRPr="00B54C9E">
        <w:rPr>
          <w:rFonts w:ascii="Times New Roman" w:hAnsi="Times New Roman"/>
          <w:szCs w:val="28"/>
        </w:rPr>
        <w:t xml:space="preserve"> </w:t>
      </w:r>
      <w:r w:rsidR="00DB7A5C" w:rsidRPr="00DA7476">
        <w:rPr>
          <w:rFonts w:ascii="Times New Roman" w:hAnsi="Times New Roman"/>
          <w:szCs w:val="28"/>
        </w:rPr>
        <w:t xml:space="preserve">quan tâm, tạo điều kiện </w:t>
      </w:r>
      <w:r>
        <w:rPr>
          <w:rFonts w:ascii="Times New Roman" w:hAnsi="Times New Roman"/>
          <w:szCs w:val="28"/>
        </w:rPr>
        <w:t xml:space="preserve">mở </w:t>
      </w:r>
      <w:r w:rsidR="00DB7A5C" w:rsidRPr="00DA7476">
        <w:rPr>
          <w:rFonts w:ascii="Times New Roman" w:hAnsi="Times New Roman"/>
          <w:szCs w:val="28"/>
        </w:rPr>
        <w:t xml:space="preserve">phòng máy vi tính, bố trí đường truyền </w:t>
      </w:r>
      <w:r w:rsidR="009F7A96" w:rsidRPr="00DA7476">
        <w:rPr>
          <w:rFonts w:ascii="Times New Roman" w:hAnsi="Times New Roman"/>
          <w:szCs w:val="28"/>
        </w:rPr>
        <w:t xml:space="preserve">internet </w:t>
      </w:r>
      <w:r w:rsidR="00DB7A5C">
        <w:rPr>
          <w:rFonts w:ascii="Times New Roman" w:hAnsi="Times New Roman"/>
          <w:szCs w:val="28"/>
        </w:rPr>
        <w:t xml:space="preserve">cho </w:t>
      </w:r>
      <w:r w:rsidR="00DB7A5C" w:rsidRPr="00DA7476">
        <w:rPr>
          <w:rFonts w:ascii="Times New Roman" w:hAnsi="Times New Roman"/>
          <w:szCs w:val="28"/>
        </w:rPr>
        <w:t>h</w:t>
      </w:r>
      <w:r w:rsidR="00DB7A5C">
        <w:rPr>
          <w:rFonts w:ascii="Times New Roman" w:hAnsi="Times New Roman"/>
          <w:szCs w:val="28"/>
        </w:rPr>
        <w:t xml:space="preserve">ọc sinh tham gia thi trực tuyến và </w:t>
      </w:r>
      <w:r w:rsidR="009460B8" w:rsidRPr="00B54C9E">
        <w:rPr>
          <w:rFonts w:ascii="Times New Roman" w:hAnsi="Times New Roman"/>
          <w:szCs w:val="28"/>
        </w:rPr>
        <w:t>có hình thức ghi nhận thành tích của các học sinh đạt kết quả cao.</w:t>
      </w:r>
    </w:p>
    <w:p w14:paraId="757D8441" w14:textId="06454FB0" w:rsidR="00F57C12" w:rsidRPr="00803297" w:rsidRDefault="008220B7" w:rsidP="002658B3">
      <w:pPr>
        <w:pStyle w:val="BodyTextIndent"/>
        <w:spacing w:before="120" w:after="120"/>
        <w:rPr>
          <w:rFonts w:ascii="Times New Roman" w:hAnsi="Times New Roman"/>
          <w:spacing w:val="-2"/>
          <w:szCs w:val="28"/>
        </w:rPr>
      </w:pPr>
      <w:r w:rsidRPr="00803297">
        <w:rPr>
          <w:rFonts w:ascii="Times New Roman" w:hAnsi="Times New Roman"/>
          <w:spacing w:val="-2"/>
          <w:szCs w:val="28"/>
        </w:rPr>
        <w:t>-</w:t>
      </w:r>
      <w:r w:rsidR="00F57C12" w:rsidRPr="00803297">
        <w:rPr>
          <w:rFonts w:ascii="Times New Roman" w:hAnsi="Times New Roman"/>
          <w:spacing w:val="-2"/>
          <w:szCs w:val="28"/>
        </w:rPr>
        <w:t xml:space="preserve"> </w:t>
      </w:r>
      <w:r w:rsidRPr="00803297">
        <w:rPr>
          <w:rFonts w:ascii="Times New Roman" w:hAnsi="Times New Roman"/>
          <w:spacing w:val="-2"/>
          <w:szCs w:val="28"/>
        </w:rPr>
        <w:t>Các tỉnh, thành đoàn t</w:t>
      </w:r>
      <w:r w:rsidR="00F57C12" w:rsidRPr="00803297">
        <w:rPr>
          <w:rFonts w:ascii="Times New Roman" w:hAnsi="Times New Roman"/>
          <w:spacing w:val="-2"/>
          <w:szCs w:val="28"/>
        </w:rPr>
        <w:t xml:space="preserve">hống kê số học sinh theo từng trường </w:t>
      </w:r>
      <w:r w:rsidR="000F765F" w:rsidRPr="00803297">
        <w:rPr>
          <w:rFonts w:ascii="Times New Roman" w:hAnsi="Times New Roman"/>
          <w:spacing w:val="-2"/>
          <w:szCs w:val="28"/>
        </w:rPr>
        <w:t>THPT, TTGDTX</w:t>
      </w:r>
      <w:r w:rsidR="00186EDD" w:rsidRPr="00803297">
        <w:rPr>
          <w:rFonts w:ascii="Times New Roman" w:hAnsi="Times New Roman"/>
          <w:spacing w:val="-2"/>
          <w:szCs w:val="28"/>
        </w:rPr>
        <w:t xml:space="preserve"> để có thể theo dõi, đánh giá tỉ lệ học sinh các trường tham gia Cuộc thi</w:t>
      </w:r>
      <w:r w:rsidR="00BD733E" w:rsidRPr="00803297">
        <w:rPr>
          <w:rFonts w:ascii="Times New Roman" w:hAnsi="Times New Roman"/>
          <w:spacing w:val="-2"/>
          <w:szCs w:val="28"/>
        </w:rPr>
        <w:t xml:space="preserve"> </w:t>
      </w:r>
      <w:r w:rsidR="009F7A96" w:rsidRPr="00803297">
        <w:rPr>
          <w:rFonts w:ascii="Times New Roman" w:hAnsi="Times New Roman"/>
          <w:spacing w:val="-2"/>
          <w:szCs w:val="28"/>
        </w:rPr>
        <w:t xml:space="preserve">phục vụ cho công tác trao giải. Số liệu thống kê gửi về Ban tổ chức cuộc thi </w:t>
      </w:r>
      <w:r w:rsidR="00BD733E" w:rsidRPr="00803297">
        <w:rPr>
          <w:rFonts w:ascii="Times New Roman" w:hAnsi="Times New Roman"/>
          <w:spacing w:val="-2"/>
          <w:szCs w:val="28"/>
        </w:rPr>
        <w:t>trước</w:t>
      </w:r>
      <w:r w:rsidR="00803297" w:rsidRPr="00803297">
        <w:rPr>
          <w:rFonts w:ascii="Times New Roman" w:hAnsi="Times New Roman"/>
          <w:spacing w:val="-2"/>
          <w:szCs w:val="28"/>
        </w:rPr>
        <w:t xml:space="preserve"> ngày 20</w:t>
      </w:r>
      <w:r w:rsidR="00586AF5" w:rsidRPr="00803297">
        <w:rPr>
          <w:rFonts w:ascii="Times New Roman" w:hAnsi="Times New Roman"/>
          <w:spacing w:val="-2"/>
          <w:szCs w:val="28"/>
        </w:rPr>
        <w:t>/11</w:t>
      </w:r>
      <w:r w:rsidR="00EC0936" w:rsidRPr="00803297">
        <w:rPr>
          <w:rFonts w:ascii="Times New Roman" w:hAnsi="Times New Roman"/>
          <w:spacing w:val="-2"/>
          <w:szCs w:val="28"/>
        </w:rPr>
        <w:t>/2019</w:t>
      </w:r>
      <w:r w:rsidR="00803297" w:rsidRPr="00803297">
        <w:rPr>
          <w:rFonts w:ascii="Times New Roman" w:hAnsi="Times New Roman"/>
          <w:spacing w:val="-2"/>
          <w:szCs w:val="28"/>
        </w:rPr>
        <w:t xml:space="preserve"> </w:t>
      </w:r>
      <w:r w:rsidR="00803297" w:rsidRPr="00803297">
        <w:rPr>
          <w:rFonts w:ascii="Times New Roman" w:hAnsi="Times New Roman"/>
          <w:i/>
          <w:spacing w:val="-2"/>
          <w:szCs w:val="28"/>
        </w:rPr>
        <w:t>(đơn vị nào không gửi danh sách thống kê số lượng học sinh theo từng trường thì Ban Tổ chức sẽ không xét trao giải theo Thể lệ Cuộc thi)</w:t>
      </w:r>
      <w:r w:rsidR="00BD733E" w:rsidRPr="00803297">
        <w:rPr>
          <w:rFonts w:ascii="Times New Roman" w:hAnsi="Times New Roman"/>
          <w:i/>
          <w:spacing w:val="-2"/>
          <w:szCs w:val="28"/>
        </w:rPr>
        <w:t>.</w:t>
      </w:r>
    </w:p>
    <w:p w14:paraId="6B47AC45" w14:textId="77777777" w:rsidR="00AE0D46" w:rsidRDefault="00BD733E" w:rsidP="002658B3">
      <w:pPr>
        <w:pStyle w:val="BodyTextIndent"/>
        <w:spacing w:before="120" w:after="120"/>
        <w:rPr>
          <w:rFonts w:ascii="Times New Roman" w:hAnsi="Times New Roman"/>
          <w:szCs w:val="28"/>
        </w:rPr>
      </w:pPr>
      <w:r w:rsidRPr="00BD733E">
        <w:rPr>
          <w:rFonts w:ascii="Times New Roman" w:hAnsi="Times New Roman"/>
          <w:b/>
          <w:szCs w:val="28"/>
        </w:rPr>
        <w:t>4. Về tổ chức các hoạt động hưởng ứng Lễ khai mạc</w:t>
      </w:r>
      <w:r w:rsidR="003C5935">
        <w:rPr>
          <w:rFonts w:ascii="Times New Roman" w:hAnsi="Times New Roman"/>
          <w:b/>
          <w:szCs w:val="28"/>
        </w:rPr>
        <w:t xml:space="preserve"> Cuộc thi</w:t>
      </w:r>
    </w:p>
    <w:p w14:paraId="32675BF8" w14:textId="1C76ACE0" w:rsidR="007716B9" w:rsidRDefault="007716B9" w:rsidP="007716B9">
      <w:pPr>
        <w:pStyle w:val="BodyTextIndent"/>
        <w:spacing w:before="120" w:after="120"/>
        <w:rPr>
          <w:rFonts w:ascii="Times New Roman" w:hAnsi="Times New Roman"/>
          <w:szCs w:val="28"/>
        </w:rPr>
      </w:pPr>
      <w:r>
        <w:rPr>
          <w:rFonts w:ascii="Times New Roman" w:hAnsi="Times New Roman"/>
          <w:szCs w:val="28"/>
        </w:rPr>
        <w:t>- Ban Tổ chức tổ chức chạy thử phần mềm từ 8h00 đến 17h00 ngày 08/11/2019 (thứ 6), đề nghị Ban Thường vụ các tỉnh, thành đoàn lựa chọn mỗi đơn vị ít nhất 01 trường THPT để học sinh tham gia thi thử và gửi thông tin phản hồi về Ban Tổ chức trước 21h00 ngày 09/11/2019.</w:t>
      </w:r>
    </w:p>
    <w:p w14:paraId="5EFDBB02" w14:textId="2B49FF4A" w:rsidR="00081FFD" w:rsidRDefault="008220B7" w:rsidP="00AF26B0">
      <w:pPr>
        <w:pStyle w:val="BodyTextIndent"/>
        <w:spacing w:before="120" w:after="120"/>
        <w:rPr>
          <w:rFonts w:ascii="Times New Roman" w:hAnsi="Times New Roman"/>
          <w:szCs w:val="28"/>
        </w:rPr>
      </w:pPr>
      <w:r>
        <w:rPr>
          <w:rFonts w:ascii="Times New Roman" w:hAnsi="Times New Roman"/>
          <w:szCs w:val="28"/>
        </w:rPr>
        <w:t xml:space="preserve">- Lễ khai mạc Cuộc thi </w:t>
      </w:r>
      <w:r w:rsidR="003C5935">
        <w:rPr>
          <w:rFonts w:ascii="Times New Roman" w:hAnsi="Times New Roman"/>
          <w:szCs w:val="28"/>
        </w:rPr>
        <w:t xml:space="preserve">sẽ </w:t>
      </w:r>
      <w:r>
        <w:rPr>
          <w:rFonts w:ascii="Times New Roman" w:hAnsi="Times New Roman"/>
          <w:szCs w:val="28"/>
        </w:rPr>
        <w:t xml:space="preserve">diễn ra vào </w:t>
      </w:r>
      <w:r w:rsidR="00F80E9E">
        <w:rPr>
          <w:rFonts w:ascii="Times New Roman" w:hAnsi="Times New Roman"/>
          <w:szCs w:val="28"/>
        </w:rPr>
        <w:t>lúc 07h45</w:t>
      </w:r>
      <w:r w:rsidR="000E7DA7">
        <w:rPr>
          <w:rFonts w:ascii="Times New Roman" w:hAnsi="Times New Roman"/>
          <w:szCs w:val="28"/>
        </w:rPr>
        <w:t xml:space="preserve"> ngày 11/11/2019 (Thứ Hai</w:t>
      </w:r>
      <w:r w:rsidR="00AF26B0">
        <w:rPr>
          <w:rFonts w:ascii="Times New Roman" w:hAnsi="Times New Roman"/>
          <w:szCs w:val="28"/>
        </w:rPr>
        <w:t xml:space="preserve">) tại Hà Nội. </w:t>
      </w:r>
      <w:r w:rsidR="00803297">
        <w:rPr>
          <w:rFonts w:ascii="Times New Roman" w:hAnsi="Times New Roman"/>
          <w:szCs w:val="28"/>
        </w:rPr>
        <w:t xml:space="preserve">Đề nghị các </w:t>
      </w:r>
      <w:r w:rsidR="00803297" w:rsidRPr="007716B9">
        <w:rPr>
          <w:rFonts w:ascii="Times New Roman" w:hAnsi="Times New Roman"/>
          <w:szCs w:val="28"/>
        </w:rPr>
        <w:t xml:space="preserve">tỉnh, thành đoàn: thành phố Hà Nội, thành phố Hồ Chí Minh, Hải Phòng, Đà Nẵng, Cần Thơ, Thái Nguyên, Quảng Ninh, Nghệ An, </w:t>
      </w:r>
      <w:r w:rsidR="007716B9" w:rsidRPr="007716B9">
        <w:rPr>
          <w:rFonts w:ascii="Times New Roman" w:hAnsi="Times New Roman"/>
          <w:szCs w:val="28"/>
        </w:rPr>
        <w:t>Đắk Lắk</w:t>
      </w:r>
      <w:r w:rsidR="00803297" w:rsidRPr="007716B9">
        <w:rPr>
          <w:rFonts w:ascii="Times New Roman" w:hAnsi="Times New Roman"/>
          <w:szCs w:val="28"/>
        </w:rPr>
        <w:t xml:space="preserve">, Bình Dương, Đồng Nai, </w:t>
      </w:r>
      <w:r w:rsidR="007716B9" w:rsidRPr="007716B9">
        <w:rPr>
          <w:rFonts w:ascii="Times New Roman" w:hAnsi="Times New Roman"/>
          <w:szCs w:val="28"/>
        </w:rPr>
        <w:t>Đồng Tháp</w:t>
      </w:r>
      <w:r w:rsidR="00803297" w:rsidRPr="007716B9">
        <w:rPr>
          <w:rFonts w:ascii="Times New Roman" w:hAnsi="Times New Roman"/>
          <w:szCs w:val="28"/>
        </w:rPr>
        <w:t>, Kiên Giang</w:t>
      </w:r>
      <w:r w:rsidR="002407A3" w:rsidRPr="007716B9">
        <w:rPr>
          <w:rFonts w:ascii="Times New Roman" w:hAnsi="Times New Roman"/>
          <w:szCs w:val="28"/>
        </w:rPr>
        <w:t xml:space="preserve"> lựa chọn </w:t>
      </w:r>
      <w:r w:rsidR="002407A3">
        <w:rPr>
          <w:rFonts w:ascii="Times New Roman" w:hAnsi="Times New Roman"/>
          <w:szCs w:val="28"/>
        </w:rPr>
        <w:t>mỗi tỉnh ít nhất 04</w:t>
      </w:r>
      <w:r w:rsidR="00803297">
        <w:rPr>
          <w:rFonts w:ascii="Times New Roman" w:hAnsi="Times New Roman"/>
          <w:szCs w:val="28"/>
        </w:rPr>
        <w:t xml:space="preserve"> trường THPT, TTGDTX; các tỉnh,</w:t>
      </w:r>
      <w:r w:rsidR="002407A3">
        <w:rPr>
          <w:rFonts w:ascii="Times New Roman" w:hAnsi="Times New Roman"/>
          <w:szCs w:val="28"/>
        </w:rPr>
        <w:t xml:space="preserve"> thành đoàn khác chọn ít nhất 01 </w:t>
      </w:r>
      <w:r w:rsidR="00803297">
        <w:rPr>
          <w:rFonts w:ascii="Times New Roman" w:hAnsi="Times New Roman"/>
          <w:szCs w:val="28"/>
        </w:rPr>
        <w:t xml:space="preserve">trường THPT, TTGDTX, chuẩn bị điều kiện cơ sở vật chất cần thiết </w:t>
      </w:r>
      <w:r w:rsidR="003C5935">
        <w:rPr>
          <w:rFonts w:ascii="Times New Roman" w:hAnsi="Times New Roman"/>
          <w:szCs w:val="28"/>
        </w:rPr>
        <w:t>(phòng máy, đường truyền</w:t>
      </w:r>
      <w:r w:rsidR="000F765F">
        <w:rPr>
          <w:rFonts w:ascii="Times New Roman" w:hAnsi="Times New Roman"/>
          <w:szCs w:val="28"/>
        </w:rPr>
        <w:t>,...</w:t>
      </w:r>
      <w:r w:rsidR="003C5935">
        <w:rPr>
          <w:rFonts w:ascii="Times New Roman" w:hAnsi="Times New Roman"/>
          <w:szCs w:val="28"/>
        </w:rPr>
        <w:t xml:space="preserve">) để học sinh tham gia dự thi, hưởng ứng Lễ khai mạc. </w:t>
      </w:r>
      <w:r w:rsidR="00586563">
        <w:rPr>
          <w:rFonts w:ascii="Times New Roman" w:hAnsi="Times New Roman"/>
          <w:szCs w:val="28"/>
        </w:rPr>
        <w:t xml:space="preserve">Ban Tổ chức chính thức mở hệ thống để các đơn vị tổ chức cho học sinh tham gia thi vào </w:t>
      </w:r>
      <w:r w:rsidR="00586563" w:rsidRPr="00586563">
        <w:rPr>
          <w:rFonts w:ascii="Times New Roman" w:hAnsi="Times New Roman"/>
          <w:b/>
          <w:szCs w:val="28"/>
        </w:rPr>
        <w:t>09h00</w:t>
      </w:r>
      <w:r w:rsidR="00586563">
        <w:rPr>
          <w:rFonts w:ascii="Times New Roman" w:hAnsi="Times New Roman"/>
          <w:szCs w:val="28"/>
        </w:rPr>
        <w:t xml:space="preserve"> </w:t>
      </w:r>
      <w:r w:rsidR="00586563" w:rsidRPr="008D17A8">
        <w:rPr>
          <w:rFonts w:ascii="Times New Roman" w:hAnsi="Times New Roman"/>
          <w:b/>
          <w:szCs w:val="28"/>
        </w:rPr>
        <w:t>ngày 11/11/2019</w:t>
      </w:r>
      <w:r w:rsidR="00586563">
        <w:rPr>
          <w:rFonts w:ascii="Times New Roman" w:hAnsi="Times New Roman"/>
          <w:szCs w:val="28"/>
        </w:rPr>
        <w:t xml:space="preserve">. Đề nghị </w:t>
      </w:r>
      <w:r w:rsidR="002C3C7C">
        <w:rPr>
          <w:rFonts w:ascii="Times New Roman" w:hAnsi="Times New Roman"/>
          <w:szCs w:val="28"/>
        </w:rPr>
        <w:t>c</w:t>
      </w:r>
      <w:r w:rsidR="003C5935">
        <w:rPr>
          <w:rFonts w:ascii="Times New Roman" w:hAnsi="Times New Roman"/>
          <w:szCs w:val="28"/>
        </w:rPr>
        <w:t>ác đơn vị thông tin danh sách các trường THPT, TTGDTX hưởng ứng Cuộc thi trong ngày khai mạc về Ba</w:t>
      </w:r>
      <w:r w:rsidR="009A7A30">
        <w:rPr>
          <w:rFonts w:ascii="Times New Roman" w:hAnsi="Times New Roman"/>
          <w:szCs w:val="28"/>
        </w:rPr>
        <w:t>n tổ chức Cuộc thi trước ngày 10</w:t>
      </w:r>
      <w:r w:rsidR="000E7DA7">
        <w:rPr>
          <w:rFonts w:ascii="Times New Roman" w:hAnsi="Times New Roman"/>
          <w:szCs w:val="28"/>
        </w:rPr>
        <w:t>/11/2019</w:t>
      </w:r>
      <w:r w:rsidR="003C5935">
        <w:rPr>
          <w:rFonts w:ascii="Times New Roman" w:hAnsi="Times New Roman"/>
          <w:szCs w:val="28"/>
        </w:rPr>
        <w:t xml:space="preserve">. </w:t>
      </w:r>
    </w:p>
    <w:p w14:paraId="46FC1770" w14:textId="77777777" w:rsidR="00AF415D" w:rsidRPr="00497409" w:rsidRDefault="003C5935" w:rsidP="002658B3">
      <w:pPr>
        <w:pStyle w:val="ListParagraph"/>
        <w:spacing w:before="120" w:after="120" w:line="240" w:lineRule="auto"/>
        <w:ind w:left="0" w:firstLine="709"/>
        <w:jc w:val="both"/>
        <w:rPr>
          <w:rFonts w:ascii="Times New Roman" w:eastAsia="Times New Roman" w:hAnsi="Times New Roman"/>
          <w:sz w:val="28"/>
          <w:szCs w:val="28"/>
        </w:rPr>
      </w:pPr>
      <w:r>
        <w:rPr>
          <w:rFonts w:ascii="Times New Roman" w:eastAsia="Times New Roman" w:hAnsi="Times New Roman"/>
          <w:i/>
          <w:sz w:val="28"/>
          <w:szCs w:val="28"/>
        </w:rPr>
        <w:t xml:space="preserve">Địa chỉ tiếp nhận thông tin, báo cáo của các tỉnh, thành đoàn: </w:t>
      </w:r>
      <w:r w:rsidR="00AF415D" w:rsidRPr="00497409">
        <w:rPr>
          <w:rFonts w:ascii="Times New Roman" w:eastAsia="Times New Roman" w:hAnsi="Times New Roman"/>
          <w:i/>
          <w:sz w:val="28"/>
          <w:szCs w:val="28"/>
        </w:rPr>
        <w:t>Ban Thanh niên Trường học Trung ương Đoàn,</w:t>
      </w:r>
      <w:r>
        <w:rPr>
          <w:rFonts w:ascii="Times New Roman" w:eastAsia="Times New Roman" w:hAnsi="Times New Roman"/>
          <w:i/>
          <w:sz w:val="28"/>
          <w:szCs w:val="28"/>
        </w:rPr>
        <w:t xml:space="preserve"> cơ quan thường trực Cuộc thi,</w:t>
      </w:r>
      <w:r w:rsidR="00AF415D" w:rsidRPr="00497409">
        <w:rPr>
          <w:rFonts w:ascii="Times New Roman" w:eastAsia="Times New Roman" w:hAnsi="Times New Roman"/>
          <w:i/>
          <w:sz w:val="28"/>
          <w:szCs w:val="28"/>
        </w:rPr>
        <w:t xml:space="preserve"> 64 B</w:t>
      </w:r>
      <w:r w:rsidR="00EA7FE3">
        <w:rPr>
          <w:rFonts w:ascii="Times New Roman" w:eastAsia="Times New Roman" w:hAnsi="Times New Roman"/>
          <w:i/>
          <w:sz w:val="28"/>
          <w:szCs w:val="28"/>
        </w:rPr>
        <w:t>à Triệu, Hà Nội; ĐT: 0</w:t>
      </w:r>
      <w:r w:rsidR="00ED4179">
        <w:rPr>
          <w:rFonts w:ascii="Times New Roman" w:eastAsia="Times New Roman" w:hAnsi="Times New Roman"/>
          <w:i/>
          <w:sz w:val="28"/>
          <w:szCs w:val="28"/>
        </w:rPr>
        <w:t>2</w:t>
      </w:r>
      <w:r w:rsidR="00EA7FE3">
        <w:rPr>
          <w:rFonts w:ascii="Times New Roman" w:eastAsia="Times New Roman" w:hAnsi="Times New Roman"/>
          <w:i/>
          <w:sz w:val="28"/>
          <w:szCs w:val="28"/>
        </w:rPr>
        <w:t>4.62631852</w:t>
      </w:r>
      <w:r w:rsidR="00AF415D" w:rsidRPr="00497409">
        <w:rPr>
          <w:rFonts w:ascii="Times New Roman" w:eastAsia="Times New Roman" w:hAnsi="Times New Roman"/>
          <w:i/>
          <w:sz w:val="28"/>
          <w:szCs w:val="28"/>
        </w:rPr>
        <w:t>; email</w:t>
      </w:r>
      <w:r>
        <w:rPr>
          <w:rFonts w:ascii="Times New Roman" w:eastAsia="Times New Roman" w:hAnsi="Times New Roman"/>
          <w:i/>
          <w:sz w:val="28"/>
          <w:szCs w:val="28"/>
        </w:rPr>
        <w:t>: cuocthituhaovietnam@gmail.com</w:t>
      </w:r>
      <w:r w:rsidR="00AF415D" w:rsidRPr="00497409">
        <w:rPr>
          <w:rFonts w:ascii="Times New Roman" w:eastAsia="Times New Roman" w:hAnsi="Times New Roman"/>
          <w:sz w:val="28"/>
          <w:szCs w:val="28"/>
        </w:rPr>
        <w:t>.</w:t>
      </w:r>
    </w:p>
    <w:p w14:paraId="501C0A1D" w14:textId="77777777" w:rsidR="00DA7476" w:rsidRPr="00DA7476" w:rsidRDefault="00DA7476" w:rsidP="002658B3">
      <w:pPr>
        <w:pStyle w:val="ListParagraph"/>
        <w:spacing w:before="120" w:after="120" w:line="240" w:lineRule="auto"/>
        <w:ind w:left="0" w:firstLine="720"/>
        <w:contextualSpacing w:val="0"/>
        <w:jc w:val="both"/>
        <w:rPr>
          <w:rFonts w:ascii="Times New Roman" w:hAnsi="Times New Roman"/>
          <w:sz w:val="28"/>
          <w:szCs w:val="28"/>
        </w:rPr>
      </w:pPr>
      <w:r w:rsidRPr="00DA7476">
        <w:rPr>
          <w:rFonts w:ascii="Times New Roman" w:hAnsi="Times New Roman"/>
          <w:sz w:val="28"/>
          <w:szCs w:val="28"/>
        </w:rPr>
        <w:t>Ban Bí thư Trung ương Đoàn đề nghị Ban Thường vụ các tỉ</w:t>
      </w:r>
      <w:r w:rsidR="00AF415D">
        <w:rPr>
          <w:rFonts w:ascii="Times New Roman" w:hAnsi="Times New Roman"/>
          <w:sz w:val="28"/>
          <w:szCs w:val="28"/>
        </w:rPr>
        <w:t>nh, thành đ</w:t>
      </w:r>
      <w:r w:rsidR="000F765F">
        <w:rPr>
          <w:rFonts w:ascii="Times New Roman" w:hAnsi="Times New Roman"/>
          <w:sz w:val="28"/>
          <w:szCs w:val="28"/>
        </w:rPr>
        <w:t xml:space="preserve">oàn </w:t>
      </w:r>
      <w:r w:rsidRPr="00DA7476">
        <w:rPr>
          <w:rFonts w:ascii="Times New Roman" w:hAnsi="Times New Roman"/>
          <w:sz w:val="28"/>
          <w:szCs w:val="28"/>
        </w:rPr>
        <w:t xml:space="preserve">triển khai thực hiện. </w:t>
      </w:r>
    </w:p>
    <w:p w14:paraId="5EBCDFFD" w14:textId="77777777" w:rsidR="00DA7476" w:rsidRDefault="00DA7476" w:rsidP="002658B3">
      <w:pPr>
        <w:pStyle w:val="ListParagraph"/>
        <w:spacing w:before="120" w:after="120" w:line="240" w:lineRule="auto"/>
        <w:ind w:left="0" w:firstLine="720"/>
        <w:contextualSpacing w:val="0"/>
        <w:jc w:val="both"/>
        <w:rPr>
          <w:rFonts w:ascii="Times New Roman" w:hAnsi="Times New Roman"/>
          <w:sz w:val="28"/>
          <w:szCs w:val="28"/>
        </w:rPr>
      </w:pPr>
      <w:r w:rsidRPr="00DA7476">
        <w:rPr>
          <w:rFonts w:ascii="Times New Roman" w:hAnsi="Times New Roman"/>
          <w:sz w:val="28"/>
          <w:szCs w:val="28"/>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5349"/>
      </w:tblGrid>
      <w:tr w:rsidR="00141717" w14:paraId="73D90374" w14:textId="77777777" w:rsidTr="00923BA2">
        <w:tc>
          <w:tcPr>
            <w:tcW w:w="4077" w:type="dxa"/>
          </w:tcPr>
          <w:p w14:paraId="51ECD56C" w14:textId="77777777" w:rsidR="00653432" w:rsidRDefault="00653432" w:rsidP="002658B3">
            <w:pPr>
              <w:rPr>
                <w:rFonts w:ascii="Times New Roman" w:hAnsi="Times New Roman" w:cs="Times New Roman"/>
                <w:b/>
                <w:sz w:val="26"/>
                <w:szCs w:val="26"/>
                <w:lang w:val="pt-BR"/>
              </w:rPr>
            </w:pPr>
          </w:p>
          <w:p w14:paraId="0EE9C481" w14:textId="6DAE4729" w:rsidR="00141717" w:rsidRPr="000E53A0" w:rsidRDefault="00141717" w:rsidP="002658B3">
            <w:pPr>
              <w:rPr>
                <w:rFonts w:ascii="Times New Roman" w:hAnsi="Times New Roman" w:cs="Times New Roman"/>
                <w:b/>
                <w:sz w:val="26"/>
                <w:szCs w:val="26"/>
                <w:lang w:val="pt-BR"/>
              </w:rPr>
            </w:pPr>
            <w:r w:rsidRPr="000E53A0">
              <w:rPr>
                <w:rFonts w:ascii="Times New Roman" w:hAnsi="Times New Roman" w:cs="Times New Roman"/>
                <w:b/>
                <w:sz w:val="26"/>
                <w:szCs w:val="26"/>
                <w:lang w:val="pt-BR"/>
              </w:rPr>
              <w:t>Nơi nhận:</w:t>
            </w:r>
          </w:p>
          <w:p w14:paraId="3924494D" w14:textId="77777777" w:rsidR="00141717" w:rsidRDefault="00141717" w:rsidP="002658B3">
            <w:pPr>
              <w:jc w:val="both"/>
              <w:rPr>
                <w:rFonts w:ascii="Times New Roman" w:hAnsi="Times New Roman" w:cs="Times New Roman"/>
                <w:spacing w:val="-6"/>
                <w:lang w:val="pt-BR"/>
              </w:rPr>
            </w:pPr>
            <w:r w:rsidRPr="00DA7476">
              <w:rPr>
                <w:rFonts w:ascii="Times New Roman" w:hAnsi="Times New Roman" w:cs="Times New Roman"/>
                <w:spacing w:val="-6"/>
                <w:lang w:val="pt-BR"/>
              </w:rPr>
              <w:t>- Ban Bí thư TW Đoàn (để b/c);</w:t>
            </w:r>
          </w:p>
          <w:p w14:paraId="401CF0E7" w14:textId="77777777" w:rsidR="00141717" w:rsidRPr="00DA7476" w:rsidRDefault="00141717" w:rsidP="002658B3">
            <w:pPr>
              <w:jc w:val="both"/>
              <w:rPr>
                <w:rFonts w:ascii="Times New Roman" w:hAnsi="Times New Roman" w:cs="Times New Roman"/>
                <w:spacing w:val="-6"/>
                <w:lang w:val="pt-BR"/>
              </w:rPr>
            </w:pPr>
            <w:r>
              <w:rPr>
                <w:rFonts w:ascii="Times New Roman" w:hAnsi="Times New Roman" w:cs="Times New Roman"/>
                <w:spacing w:val="-6"/>
                <w:lang w:val="pt-BR"/>
              </w:rPr>
              <w:t>- Bộ Giáo dục và Đào tạo (để b/c);</w:t>
            </w:r>
          </w:p>
          <w:p w14:paraId="3152B745" w14:textId="77777777" w:rsidR="00141717" w:rsidRDefault="00141717" w:rsidP="002658B3">
            <w:pPr>
              <w:jc w:val="both"/>
              <w:rPr>
                <w:rFonts w:ascii="Times New Roman" w:hAnsi="Times New Roman" w:cs="Times New Roman"/>
                <w:spacing w:val="-6"/>
                <w:lang w:val="pt-BR"/>
              </w:rPr>
            </w:pPr>
            <w:r w:rsidRPr="00DA7476">
              <w:rPr>
                <w:rFonts w:ascii="Times New Roman" w:hAnsi="Times New Roman" w:cs="Times New Roman"/>
                <w:spacing w:val="-6"/>
                <w:lang w:val="pt-BR"/>
              </w:rPr>
              <w:t>- Ban Tổ chức Hội thi (để t/h);</w:t>
            </w:r>
          </w:p>
          <w:p w14:paraId="4D4D9461" w14:textId="77777777" w:rsidR="00141717" w:rsidRDefault="00141717" w:rsidP="002658B3">
            <w:pPr>
              <w:jc w:val="both"/>
              <w:rPr>
                <w:rFonts w:ascii="Times New Roman" w:hAnsi="Times New Roman" w:cs="Times New Roman"/>
                <w:spacing w:val="-6"/>
                <w:lang w:val="pt-BR"/>
              </w:rPr>
            </w:pPr>
            <w:r>
              <w:rPr>
                <w:rFonts w:ascii="Times New Roman" w:hAnsi="Times New Roman" w:cs="Times New Roman"/>
                <w:spacing w:val="-6"/>
                <w:lang w:val="pt-BR"/>
              </w:rPr>
              <w:t>- Các tỉnh, thành đoàn (để t/h);</w:t>
            </w:r>
          </w:p>
          <w:p w14:paraId="34421D90" w14:textId="77777777" w:rsidR="00141717" w:rsidRPr="00DA7476" w:rsidRDefault="00141717" w:rsidP="002658B3">
            <w:pPr>
              <w:jc w:val="both"/>
              <w:rPr>
                <w:rFonts w:ascii="Times New Roman" w:hAnsi="Times New Roman" w:cs="Times New Roman"/>
                <w:spacing w:val="-6"/>
                <w:lang w:val="pt-BR"/>
              </w:rPr>
            </w:pPr>
            <w:r>
              <w:rPr>
                <w:rFonts w:ascii="Times New Roman" w:hAnsi="Times New Roman" w:cs="Times New Roman"/>
                <w:spacing w:val="-6"/>
                <w:lang w:val="pt-BR"/>
              </w:rPr>
              <w:t>- Tập đoàn Egroup (để p/h);</w:t>
            </w:r>
          </w:p>
          <w:p w14:paraId="6774EC5C" w14:textId="77777777" w:rsidR="00141717" w:rsidRPr="00DA7476" w:rsidRDefault="00141717" w:rsidP="002658B3">
            <w:pPr>
              <w:jc w:val="both"/>
              <w:rPr>
                <w:rFonts w:ascii="Times New Roman" w:hAnsi="Times New Roman" w:cs="Times New Roman"/>
                <w:lang w:val="pt-BR"/>
              </w:rPr>
            </w:pPr>
            <w:r w:rsidRPr="00DA7476">
              <w:rPr>
                <w:rFonts w:ascii="Times New Roman" w:hAnsi="Times New Roman" w:cs="Times New Roman"/>
                <w:lang w:val="pt-BR"/>
              </w:rPr>
              <w:t>- Lưu VP, TNTH.</w:t>
            </w:r>
          </w:p>
          <w:p w14:paraId="0B9C7777" w14:textId="77777777" w:rsidR="00141717" w:rsidRDefault="00141717" w:rsidP="002658B3">
            <w:pPr>
              <w:jc w:val="both"/>
              <w:rPr>
                <w:rFonts w:ascii="Times New Roman" w:hAnsi="Times New Roman" w:cs="Times New Roman"/>
                <w:sz w:val="28"/>
                <w:szCs w:val="28"/>
                <w:lang w:val="pt-BR"/>
              </w:rPr>
            </w:pPr>
          </w:p>
        </w:tc>
        <w:tc>
          <w:tcPr>
            <w:tcW w:w="5544" w:type="dxa"/>
          </w:tcPr>
          <w:p w14:paraId="0C9FD53E" w14:textId="77777777" w:rsidR="00141717" w:rsidRPr="00DA7476" w:rsidRDefault="00141717" w:rsidP="002658B3">
            <w:pPr>
              <w:jc w:val="center"/>
              <w:rPr>
                <w:rFonts w:ascii="Times New Roman" w:hAnsi="Times New Roman" w:cs="Times New Roman"/>
                <w:b/>
                <w:bCs/>
                <w:spacing w:val="-8"/>
                <w:sz w:val="28"/>
                <w:szCs w:val="28"/>
                <w:lang w:val="pt-BR"/>
              </w:rPr>
            </w:pPr>
            <w:r>
              <w:rPr>
                <w:rFonts w:ascii="Times New Roman" w:hAnsi="Times New Roman" w:cs="Times New Roman"/>
                <w:b/>
                <w:bCs/>
                <w:spacing w:val="-8"/>
                <w:sz w:val="28"/>
                <w:szCs w:val="28"/>
                <w:lang w:val="pt-BR"/>
              </w:rPr>
              <w:t>TL</w:t>
            </w:r>
            <w:r w:rsidRPr="00DA7476">
              <w:rPr>
                <w:rFonts w:ascii="Times New Roman" w:hAnsi="Times New Roman" w:cs="Times New Roman"/>
                <w:b/>
                <w:bCs/>
                <w:spacing w:val="-8"/>
                <w:sz w:val="28"/>
                <w:szCs w:val="28"/>
                <w:lang w:val="pt-BR"/>
              </w:rPr>
              <w:t>. BAN BÍ THƯ TRUNG ƯƠNG ĐOÀN</w:t>
            </w:r>
          </w:p>
          <w:p w14:paraId="6AC46A29" w14:textId="77777777" w:rsidR="00141717" w:rsidRPr="0084204B" w:rsidRDefault="00141717" w:rsidP="002658B3">
            <w:pPr>
              <w:jc w:val="center"/>
              <w:rPr>
                <w:rFonts w:ascii="Times New Roman" w:hAnsi="Times New Roman" w:cs="Times New Roman"/>
                <w:sz w:val="28"/>
                <w:szCs w:val="28"/>
                <w:lang w:val="pt-BR"/>
              </w:rPr>
            </w:pPr>
            <w:r>
              <w:rPr>
                <w:rFonts w:ascii="Times New Roman" w:hAnsi="Times New Roman" w:cs="Times New Roman"/>
                <w:sz w:val="28"/>
                <w:szCs w:val="28"/>
                <w:lang w:val="pt-BR"/>
              </w:rPr>
              <w:t>CHÁNH VĂN PHÒNG</w:t>
            </w:r>
          </w:p>
          <w:p w14:paraId="0C29A168" w14:textId="77777777" w:rsidR="00141717" w:rsidRDefault="00141717" w:rsidP="002658B3">
            <w:pPr>
              <w:rPr>
                <w:rFonts w:ascii="Times New Roman" w:hAnsi="Times New Roman" w:cs="Times New Roman"/>
                <w:sz w:val="28"/>
                <w:szCs w:val="28"/>
                <w:lang w:val="pt-BR"/>
              </w:rPr>
            </w:pPr>
          </w:p>
          <w:p w14:paraId="3421C5A9" w14:textId="77777777" w:rsidR="004D75E8" w:rsidRDefault="004D75E8" w:rsidP="002658B3">
            <w:pPr>
              <w:rPr>
                <w:rFonts w:ascii="Times New Roman" w:hAnsi="Times New Roman" w:cs="Times New Roman"/>
                <w:sz w:val="28"/>
                <w:szCs w:val="28"/>
                <w:lang w:val="pt-BR"/>
              </w:rPr>
            </w:pPr>
          </w:p>
          <w:p w14:paraId="0EA8A4B0" w14:textId="27D8ECFD" w:rsidR="004D75E8" w:rsidRDefault="005C6009" w:rsidP="002658B3">
            <w:pPr>
              <w:rPr>
                <w:rFonts w:ascii="Times New Roman" w:hAnsi="Times New Roman" w:cs="Times New Roman"/>
                <w:sz w:val="28"/>
                <w:szCs w:val="28"/>
                <w:lang w:val="pt-BR"/>
              </w:rPr>
            </w:pPr>
            <w:r>
              <w:rPr>
                <w:rFonts w:ascii="Times New Roman" w:hAnsi="Times New Roman" w:cs="Times New Roman"/>
                <w:sz w:val="28"/>
                <w:szCs w:val="28"/>
                <w:lang w:val="pt-BR"/>
              </w:rPr>
              <w:t xml:space="preserve">                             (Đã ký)</w:t>
            </w:r>
          </w:p>
          <w:p w14:paraId="76C2A191" w14:textId="77777777" w:rsidR="002658B3" w:rsidRDefault="002658B3" w:rsidP="002658B3">
            <w:pPr>
              <w:rPr>
                <w:rFonts w:ascii="Times New Roman" w:hAnsi="Times New Roman" w:cs="Times New Roman"/>
                <w:sz w:val="28"/>
                <w:szCs w:val="28"/>
                <w:lang w:val="pt-BR"/>
              </w:rPr>
            </w:pPr>
          </w:p>
          <w:p w14:paraId="23BD2945" w14:textId="77777777" w:rsidR="002658B3" w:rsidRDefault="002658B3" w:rsidP="002658B3">
            <w:pPr>
              <w:rPr>
                <w:rFonts w:ascii="Times New Roman" w:hAnsi="Times New Roman" w:cs="Times New Roman"/>
                <w:sz w:val="28"/>
                <w:szCs w:val="28"/>
                <w:lang w:val="pt-BR"/>
              </w:rPr>
            </w:pPr>
          </w:p>
          <w:p w14:paraId="2AE4FDA1" w14:textId="77777777" w:rsidR="00141717" w:rsidRPr="0084204B" w:rsidRDefault="00141717" w:rsidP="002658B3">
            <w:pPr>
              <w:rPr>
                <w:rFonts w:ascii="Times New Roman" w:hAnsi="Times New Roman" w:cs="Times New Roman"/>
                <w:sz w:val="28"/>
                <w:szCs w:val="28"/>
                <w:lang w:val="pt-BR"/>
              </w:rPr>
            </w:pPr>
          </w:p>
          <w:p w14:paraId="2DE2E0DB" w14:textId="0CD149A4" w:rsidR="00141717" w:rsidRDefault="00141717" w:rsidP="002658B3">
            <w:pPr>
              <w:jc w:val="center"/>
              <w:rPr>
                <w:rFonts w:ascii="Times New Roman" w:hAnsi="Times New Roman" w:cs="Times New Roman"/>
                <w:sz w:val="28"/>
                <w:szCs w:val="28"/>
                <w:lang w:val="pt-BR"/>
              </w:rPr>
            </w:pPr>
            <w:r>
              <w:rPr>
                <w:rFonts w:ascii="Times New Roman" w:hAnsi="Times New Roman" w:cs="Times New Roman"/>
                <w:b/>
                <w:bCs/>
                <w:sz w:val="28"/>
                <w:szCs w:val="28"/>
                <w:lang w:val="pt-BR"/>
              </w:rPr>
              <w:t xml:space="preserve">Nguyễn </w:t>
            </w:r>
            <w:r w:rsidR="000E7DA7">
              <w:rPr>
                <w:rFonts w:ascii="Times New Roman" w:hAnsi="Times New Roman" w:cs="Times New Roman"/>
                <w:b/>
                <w:bCs/>
                <w:sz w:val="28"/>
                <w:szCs w:val="28"/>
                <w:lang w:val="pt-BR"/>
              </w:rPr>
              <w:t>Bình Minh</w:t>
            </w:r>
          </w:p>
        </w:tc>
      </w:tr>
    </w:tbl>
    <w:p w14:paraId="6766676F" w14:textId="77777777" w:rsidR="00141717" w:rsidRPr="0084204B" w:rsidRDefault="00141717" w:rsidP="002658B3">
      <w:pPr>
        <w:spacing w:line="240" w:lineRule="auto"/>
        <w:jc w:val="both"/>
        <w:rPr>
          <w:rFonts w:ascii="Times New Roman" w:hAnsi="Times New Roman" w:cs="Times New Roman"/>
          <w:sz w:val="28"/>
          <w:szCs w:val="28"/>
          <w:lang w:val="pt-BR"/>
        </w:rPr>
      </w:pPr>
    </w:p>
    <w:sectPr w:rsidR="00141717" w:rsidRPr="0084204B" w:rsidSect="00A033D2">
      <w:footerReference w:type="even" r:id="rId10"/>
      <w:footerReference w:type="default" r:id="rId11"/>
      <w:pgSz w:w="11900"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1D6C5" w14:textId="77777777" w:rsidR="000B66F2" w:rsidRDefault="000B66F2" w:rsidP="004E4A02">
      <w:pPr>
        <w:spacing w:after="0" w:line="240" w:lineRule="auto"/>
      </w:pPr>
      <w:r>
        <w:separator/>
      </w:r>
    </w:p>
  </w:endnote>
  <w:endnote w:type="continuationSeparator" w:id="0">
    <w:p w14:paraId="1C5DBC2F" w14:textId="77777777" w:rsidR="000B66F2" w:rsidRDefault="000B66F2" w:rsidP="004E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AF58C" w14:textId="77777777" w:rsidR="000E7DA7" w:rsidRDefault="000E7DA7" w:rsidP="00BD7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CAEF19" w14:textId="77777777" w:rsidR="000E7DA7" w:rsidRDefault="000E7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6B66E" w14:textId="07BA5A83" w:rsidR="000E7DA7" w:rsidRPr="00B31126" w:rsidRDefault="000E7DA7" w:rsidP="00BD733E">
    <w:pPr>
      <w:pStyle w:val="Footer"/>
      <w:framePr w:wrap="around" w:vAnchor="text" w:hAnchor="margin" w:xAlign="center" w:y="1"/>
      <w:rPr>
        <w:rStyle w:val="PageNumber"/>
        <w:rFonts w:ascii="Times New Roman" w:hAnsi="Times New Roman" w:cs="Times New Roman"/>
        <w:sz w:val="28"/>
        <w:szCs w:val="28"/>
      </w:rPr>
    </w:pPr>
    <w:r w:rsidRPr="00B31126">
      <w:rPr>
        <w:rStyle w:val="PageNumber"/>
        <w:rFonts w:ascii="Times New Roman" w:hAnsi="Times New Roman" w:cs="Times New Roman"/>
        <w:sz w:val="28"/>
        <w:szCs w:val="28"/>
      </w:rPr>
      <w:fldChar w:fldCharType="begin"/>
    </w:r>
    <w:r w:rsidRPr="00B31126">
      <w:rPr>
        <w:rStyle w:val="PageNumber"/>
        <w:rFonts w:ascii="Times New Roman" w:hAnsi="Times New Roman" w:cs="Times New Roman"/>
        <w:sz w:val="28"/>
        <w:szCs w:val="28"/>
      </w:rPr>
      <w:instrText xml:space="preserve">PAGE  </w:instrText>
    </w:r>
    <w:r w:rsidRPr="00B31126">
      <w:rPr>
        <w:rStyle w:val="PageNumber"/>
        <w:rFonts w:ascii="Times New Roman" w:hAnsi="Times New Roman" w:cs="Times New Roman"/>
        <w:sz w:val="28"/>
        <w:szCs w:val="28"/>
      </w:rPr>
      <w:fldChar w:fldCharType="separate"/>
    </w:r>
    <w:r w:rsidR="000B66F2">
      <w:rPr>
        <w:rStyle w:val="PageNumber"/>
        <w:rFonts w:ascii="Times New Roman" w:hAnsi="Times New Roman" w:cs="Times New Roman"/>
        <w:noProof/>
        <w:sz w:val="28"/>
        <w:szCs w:val="28"/>
      </w:rPr>
      <w:t>1</w:t>
    </w:r>
    <w:r w:rsidRPr="00B31126">
      <w:rPr>
        <w:rStyle w:val="PageNumber"/>
        <w:rFonts w:ascii="Times New Roman" w:hAnsi="Times New Roman" w:cs="Times New Roman"/>
        <w:sz w:val="28"/>
        <w:szCs w:val="28"/>
      </w:rPr>
      <w:fldChar w:fldCharType="end"/>
    </w:r>
  </w:p>
  <w:p w14:paraId="12B154C8" w14:textId="77777777" w:rsidR="000E7DA7" w:rsidRDefault="000E7DA7" w:rsidP="004E4A02">
    <w:pPr>
      <w:pStyle w:val="Footer"/>
      <w:tabs>
        <w:tab w:val="clear" w:pos="4320"/>
        <w:tab w:val="clear" w:pos="8640"/>
        <w:tab w:val="left" w:pos="109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8290B" w14:textId="77777777" w:rsidR="000B66F2" w:rsidRDefault="000B66F2" w:rsidP="004E4A02">
      <w:pPr>
        <w:spacing w:after="0" w:line="240" w:lineRule="auto"/>
      </w:pPr>
      <w:r>
        <w:separator/>
      </w:r>
    </w:p>
  </w:footnote>
  <w:footnote w:type="continuationSeparator" w:id="0">
    <w:p w14:paraId="02DA1421" w14:textId="77777777" w:rsidR="000B66F2" w:rsidRDefault="000B66F2" w:rsidP="004E4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4CBF"/>
    <w:multiLevelType w:val="hybridMultilevel"/>
    <w:tmpl w:val="DEA0245C"/>
    <w:lvl w:ilvl="0" w:tplc="63623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404049"/>
    <w:multiLevelType w:val="hybridMultilevel"/>
    <w:tmpl w:val="50A6745E"/>
    <w:lvl w:ilvl="0" w:tplc="9140DF90">
      <w:start w:val="1"/>
      <w:numFmt w:val="bullet"/>
      <w:suff w:val="space"/>
      <w:lvlText w:val="-"/>
      <w:lvlJc w:val="left"/>
      <w:pPr>
        <w:ind w:left="3196" w:hanging="360"/>
      </w:pPr>
      <w:rPr>
        <w:rFonts w:ascii="Times New Roman" w:eastAsia="Times New Roman" w:hAnsi="Times New Roman" w:cs="Times New Roman" w:hint="default"/>
      </w:rPr>
    </w:lvl>
    <w:lvl w:ilvl="1" w:tplc="04090003" w:tentative="1">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
    <w:nsid w:val="54F1779E"/>
    <w:multiLevelType w:val="hybridMultilevel"/>
    <w:tmpl w:val="E01C2B68"/>
    <w:lvl w:ilvl="0" w:tplc="CB948488">
      <w:numFmt w:val="bullet"/>
      <w:suff w:val="space"/>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6B862F12"/>
    <w:multiLevelType w:val="hybridMultilevel"/>
    <w:tmpl w:val="E7AC4ECE"/>
    <w:lvl w:ilvl="0" w:tplc="A5728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BB57A4"/>
    <w:multiLevelType w:val="hybridMultilevel"/>
    <w:tmpl w:val="E8B4E56A"/>
    <w:lvl w:ilvl="0" w:tplc="98AA5780">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A6"/>
    <w:rsid w:val="00001CC8"/>
    <w:rsid w:val="00011D38"/>
    <w:rsid w:val="00020841"/>
    <w:rsid w:val="00061242"/>
    <w:rsid w:val="00077220"/>
    <w:rsid w:val="00081FFD"/>
    <w:rsid w:val="000B64AD"/>
    <w:rsid w:val="000B66F2"/>
    <w:rsid w:val="000B6C16"/>
    <w:rsid w:val="000C33AC"/>
    <w:rsid w:val="000E1019"/>
    <w:rsid w:val="000E53A0"/>
    <w:rsid w:val="000E7DA7"/>
    <w:rsid w:val="000F7275"/>
    <w:rsid w:val="000F765F"/>
    <w:rsid w:val="001133E3"/>
    <w:rsid w:val="00140E7F"/>
    <w:rsid w:val="00141717"/>
    <w:rsid w:val="00154EFA"/>
    <w:rsid w:val="0017428B"/>
    <w:rsid w:val="00186EDD"/>
    <w:rsid w:val="00187B16"/>
    <w:rsid w:val="00191A2D"/>
    <w:rsid w:val="001A14F2"/>
    <w:rsid w:val="001A414E"/>
    <w:rsid w:val="001A7E52"/>
    <w:rsid w:val="001B7297"/>
    <w:rsid w:val="001D52B6"/>
    <w:rsid w:val="001E199D"/>
    <w:rsid w:val="001F4C5C"/>
    <w:rsid w:val="002002FC"/>
    <w:rsid w:val="00200726"/>
    <w:rsid w:val="00207415"/>
    <w:rsid w:val="00211CA8"/>
    <w:rsid w:val="0021372D"/>
    <w:rsid w:val="002224A2"/>
    <w:rsid w:val="0023237B"/>
    <w:rsid w:val="002349A1"/>
    <w:rsid w:val="002407A3"/>
    <w:rsid w:val="00265327"/>
    <w:rsid w:val="002658B3"/>
    <w:rsid w:val="00265C6D"/>
    <w:rsid w:val="00266628"/>
    <w:rsid w:val="00267887"/>
    <w:rsid w:val="00294B49"/>
    <w:rsid w:val="002B19BD"/>
    <w:rsid w:val="002B2D7F"/>
    <w:rsid w:val="002C3C7C"/>
    <w:rsid w:val="002C4905"/>
    <w:rsid w:val="002E1E79"/>
    <w:rsid w:val="002E79AC"/>
    <w:rsid w:val="00340A6A"/>
    <w:rsid w:val="003603B3"/>
    <w:rsid w:val="00384CB1"/>
    <w:rsid w:val="00394708"/>
    <w:rsid w:val="003A572D"/>
    <w:rsid w:val="003A6EB5"/>
    <w:rsid w:val="003B305E"/>
    <w:rsid w:val="003B59D1"/>
    <w:rsid w:val="003B6B6F"/>
    <w:rsid w:val="003C26BE"/>
    <w:rsid w:val="003C3597"/>
    <w:rsid w:val="003C5935"/>
    <w:rsid w:val="003D4872"/>
    <w:rsid w:val="003E08BA"/>
    <w:rsid w:val="003E77CE"/>
    <w:rsid w:val="003F0B10"/>
    <w:rsid w:val="003F3D8B"/>
    <w:rsid w:val="00414ABD"/>
    <w:rsid w:val="00441653"/>
    <w:rsid w:val="00451466"/>
    <w:rsid w:val="00482102"/>
    <w:rsid w:val="00483208"/>
    <w:rsid w:val="0049089F"/>
    <w:rsid w:val="00492DD7"/>
    <w:rsid w:val="00495316"/>
    <w:rsid w:val="00497409"/>
    <w:rsid w:val="004D75E8"/>
    <w:rsid w:val="004E4A02"/>
    <w:rsid w:val="004F1FB4"/>
    <w:rsid w:val="004F490C"/>
    <w:rsid w:val="004F5043"/>
    <w:rsid w:val="0050424D"/>
    <w:rsid w:val="0054713E"/>
    <w:rsid w:val="005663BD"/>
    <w:rsid w:val="00570693"/>
    <w:rsid w:val="00574086"/>
    <w:rsid w:val="005741A2"/>
    <w:rsid w:val="00586563"/>
    <w:rsid w:val="00586AF5"/>
    <w:rsid w:val="005969FD"/>
    <w:rsid w:val="005B4D7F"/>
    <w:rsid w:val="005C27DF"/>
    <w:rsid w:val="005C6009"/>
    <w:rsid w:val="006034CD"/>
    <w:rsid w:val="00612AB8"/>
    <w:rsid w:val="00620B83"/>
    <w:rsid w:val="00623254"/>
    <w:rsid w:val="00633A4D"/>
    <w:rsid w:val="00640024"/>
    <w:rsid w:val="006412C8"/>
    <w:rsid w:val="00644ECB"/>
    <w:rsid w:val="006524AE"/>
    <w:rsid w:val="006526E0"/>
    <w:rsid w:val="00653432"/>
    <w:rsid w:val="00685BF1"/>
    <w:rsid w:val="00697BF9"/>
    <w:rsid w:val="006A2C91"/>
    <w:rsid w:val="006C2409"/>
    <w:rsid w:val="006C5631"/>
    <w:rsid w:val="006D4D49"/>
    <w:rsid w:val="006E43AA"/>
    <w:rsid w:val="006E7D1F"/>
    <w:rsid w:val="00701E19"/>
    <w:rsid w:val="00711240"/>
    <w:rsid w:val="00754850"/>
    <w:rsid w:val="007716B9"/>
    <w:rsid w:val="0078513F"/>
    <w:rsid w:val="00786CC3"/>
    <w:rsid w:val="00795FEB"/>
    <w:rsid w:val="007C4A1B"/>
    <w:rsid w:val="007D1154"/>
    <w:rsid w:val="007E3AE8"/>
    <w:rsid w:val="00803297"/>
    <w:rsid w:val="008220B7"/>
    <w:rsid w:val="00835613"/>
    <w:rsid w:val="0084204B"/>
    <w:rsid w:val="008464B0"/>
    <w:rsid w:val="0086044B"/>
    <w:rsid w:val="0086097A"/>
    <w:rsid w:val="00866DBE"/>
    <w:rsid w:val="00880F81"/>
    <w:rsid w:val="008B1CAC"/>
    <w:rsid w:val="008B6575"/>
    <w:rsid w:val="008C2229"/>
    <w:rsid w:val="008D04C8"/>
    <w:rsid w:val="008D17A8"/>
    <w:rsid w:val="008E28B4"/>
    <w:rsid w:val="008E4207"/>
    <w:rsid w:val="008F5615"/>
    <w:rsid w:val="008F56FF"/>
    <w:rsid w:val="00903911"/>
    <w:rsid w:val="009042B0"/>
    <w:rsid w:val="009112E8"/>
    <w:rsid w:val="009149C1"/>
    <w:rsid w:val="00917001"/>
    <w:rsid w:val="00923BA2"/>
    <w:rsid w:val="00944C91"/>
    <w:rsid w:val="009460B8"/>
    <w:rsid w:val="00983A10"/>
    <w:rsid w:val="00986FEF"/>
    <w:rsid w:val="009A2B59"/>
    <w:rsid w:val="009A7A30"/>
    <w:rsid w:val="009B503A"/>
    <w:rsid w:val="009B5F44"/>
    <w:rsid w:val="009C0C31"/>
    <w:rsid w:val="009E1D9F"/>
    <w:rsid w:val="009E502C"/>
    <w:rsid w:val="009F7A96"/>
    <w:rsid w:val="00A033D2"/>
    <w:rsid w:val="00A162DC"/>
    <w:rsid w:val="00A212C2"/>
    <w:rsid w:val="00A42BCA"/>
    <w:rsid w:val="00A47A12"/>
    <w:rsid w:val="00A64844"/>
    <w:rsid w:val="00A87C27"/>
    <w:rsid w:val="00AB3CC9"/>
    <w:rsid w:val="00AB4AF6"/>
    <w:rsid w:val="00AD28C4"/>
    <w:rsid w:val="00AD35B5"/>
    <w:rsid w:val="00AE0239"/>
    <w:rsid w:val="00AE0D46"/>
    <w:rsid w:val="00AF26B0"/>
    <w:rsid w:val="00AF415D"/>
    <w:rsid w:val="00AF5A64"/>
    <w:rsid w:val="00B3022A"/>
    <w:rsid w:val="00B30777"/>
    <w:rsid w:val="00B31126"/>
    <w:rsid w:val="00B442C0"/>
    <w:rsid w:val="00B45CAC"/>
    <w:rsid w:val="00B54C9E"/>
    <w:rsid w:val="00B569A6"/>
    <w:rsid w:val="00B6076F"/>
    <w:rsid w:val="00B85AC2"/>
    <w:rsid w:val="00B877EA"/>
    <w:rsid w:val="00B9131F"/>
    <w:rsid w:val="00B96A98"/>
    <w:rsid w:val="00BB101F"/>
    <w:rsid w:val="00BB5F79"/>
    <w:rsid w:val="00BC0767"/>
    <w:rsid w:val="00BC67AA"/>
    <w:rsid w:val="00BD733E"/>
    <w:rsid w:val="00BE57D3"/>
    <w:rsid w:val="00BF5983"/>
    <w:rsid w:val="00BF76D5"/>
    <w:rsid w:val="00C0014D"/>
    <w:rsid w:val="00C1783F"/>
    <w:rsid w:val="00C345A9"/>
    <w:rsid w:val="00C642FB"/>
    <w:rsid w:val="00C749AE"/>
    <w:rsid w:val="00C75ECD"/>
    <w:rsid w:val="00C774BE"/>
    <w:rsid w:val="00C828C3"/>
    <w:rsid w:val="00C92598"/>
    <w:rsid w:val="00C95D13"/>
    <w:rsid w:val="00CA0539"/>
    <w:rsid w:val="00CA5B40"/>
    <w:rsid w:val="00CA5CAF"/>
    <w:rsid w:val="00CA63F6"/>
    <w:rsid w:val="00CA6F6D"/>
    <w:rsid w:val="00CC3229"/>
    <w:rsid w:val="00D02B59"/>
    <w:rsid w:val="00D0673B"/>
    <w:rsid w:val="00D16EB6"/>
    <w:rsid w:val="00D362A9"/>
    <w:rsid w:val="00D543E5"/>
    <w:rsid w:val="00D55FCB"/>
    <w:rsid w:val="00D85B2B"/>
    <w:rsid w:val="00D9683B"/>
    <w:rsid w:val="00DA7476"/>
    <w:rsid w:val="00DB7A5C"/>
    <w:rsid w:val="00DD526A"/>
    <w:rsid w:val="00E00C34"/>
    <w:rsid w:val="00E05AAD"/>
    <w:rsid w:val="00E42BDF"/>
    <w:rsid w:val="00E7185B"/>
    <w:rsid w:val="00E83C59"/>
    <w:rsid w:val="00E93707"/>
    <w:rsid w:val="00EA04CC"/>
    <w:rsid w:val="00EA53CF"/>
    <w:rsid w:val="00EA6E69"/>
    <w:rsid w:val="00EA7FE3"/>
    <w:rsid w:val="00EB6909"/>
    <w:rsid w:val="00EC0936"/>
    <w:rsid w:val="00ED4179"/>
    <w:rsid w:val="00EE03E5"/>
    <w:rsid w:val="00EF3517"/>
    <w:rsid w:val="00F01FA5"/>
    <w:rsid w:val="00F03D66"/>
    <w:rsid w:val="00F22211"/>
    <w:rsid w:val="00F24665"/>
    <w:rsid w:val="00F306F3"/>
    <w:rsid w:val="00F34F84"/>
    <w:rsid w:val="00F4093D"/>
    <w:rsid w:val="00F55918"/>
    <w:rsid w:val="00F57C12"/>
    <w:rsid w:val="00F6023C"/>
    <w:rsid w:val="00F62369"/>
    <w:rsid w:val="00F74D4C"/>
    <w:rsid w:val="00F80E9E"/>
    <w:rsid w:val="00F8783B"/>
    <w:rsid w:val="00F96D3B"/>
    <w:rsid w:val="00F9713B"/>
    <w:rsid w:val="00FA69C3"/>
    <w:rsid w:val="00FD422D"/>
    <w:rsid w:val="00FF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5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04C8"/>
    <w:pPr>
      <w:ind w:left="720"/>
      <w:contextualSpacing/>
    </w:pPr>
    <w:rPr>
      <w:rFonts w:ascii="Calibri" w:eastAsia="Calibri" w:hAnsi="Calibri" w:cs="Times New Roman"/>
    </w:rPr>
  </w:style>
  <w:style w:type="paragraph" w:styleId="BodyTextIndent">
    <w:name w:val="Body Text Indent"/>
    <w:basedOn w:val="Normal"/>
    <w:link w:val="BodyTextIndentChar"/>
    <w:rsid w:val="00BC0767"/>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C0767"/>
    <w:rPr>
      <w:rFonts w:ascii=".VnTime" w:eastAsia="Times New Roman" w:hAnsi=".VnTime" w:cs="Times New Roman"/>
      <w:sz w:val="28"/>
      <w:szCs w:val="20"/>
    </w:rPr>
  </w:style>
  <w:style w:type="character" w:styleId="Hyperlink">
    <w:name w:val="Hyperlink"/>
    <w:basedOn w:val="DefaultParagraphFont"/>
    <w:uiPriority w:val="99"/>
    <w:unhideWhenUsed/>
    <w:rsid w:val="00983A10"/>
    <w:rPr>
      <w:color w:val="0000FF" w:themeColor="hyperlink"/>
      <w:u w:val="single"/>
    </w:rPr>
  </w:style>
  <w:style w:type="character" w:styleId="FollowedHyperlink">
    <w:name w:val="FollowedHyperlink"/>
    <w:basedOn w:val="DefaultParagraphFont"/>
    <w:uiPriority w:val="99"/>
    <w:semiHidden/>
    <w:unhideWhenUsed/>
    <w:rsid w:val="000B6C16"/>
    <w:rPr>
      <w:color w:val="800080" w:themeColor="followedHyperlink"/>
      <w:u w:val="single"/>
    </w:rPr>
  </w:style>
  <w:style w:type="paragraph" w:styleId="Footer">
    <w:name w:val="footer"/>
    <w:basedOn w:val="Normal"/>
    <w:link w:val="FooterChar"/>
    <w:uiPriority w:val="99"/>
    <w:unhideWhenUsed/>
    <w:rsid w:val="004E4A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4A02"/>
  </w:style>
  <w:style w:type="character" w:styleId="PageNumber">
    <w:name w:val="page number"/>
    <w:basedOn w:val="DefaultParagraphFont"/>
    <w:uiPriority w:val="99"/>
    <w:semiHidden/>
    <w:unhideWhenUsed/>
    <w:rsid w:val="004E4A02"/>
  </w:style>
  <w:style w:type="paragraph" w:styleId="Header">
    <w:name w:val="header"/>
    <w:basedOn w:val="Normal"/>
    <w:link w:val="HeaderChar"/>
    <w:uiPriority w:val="99"/>
    <w:unhideWhenUsed/>
    <w:rsid w:val="004E4A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4A02"/>
  </w:style>
  <w:style w:type="paragraph" w:styleId="BalloonText">
    <w:name w:val="Balloon Text"/>
    <w:basedOn w:val="Normal"/>
    <w:link w:val="BalloonTextChar"/>
    <w:uiPriority w:val="99"/>
    <w:semiHidden/>
    <w:unhideWhenUsed/>
    <w:rsid w:val="003B3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04C8"/>
    <w:pPr>
      <w:ind w:left="720"/>
      <w:contextualSpacing/>
    </w:pPr>
    <w:rPr>
      <w:rFonts w:ascii="Calibri" w:eastAsia="Calibri" w:hAnsi="Calibri" w:cs="Times New Roman"/>
    </w:rPr>
  </w:style>
  <w:style w:type="paragraph" w:styleId="BodyTextIndent">
    <w:name w:val="Body Text Indent"/>
    <w:basedOn w:val="Normal"/>
    <w:link w:val="BodyTextIndentChar"/>
    <w:rsid w:val="00BC0767"/>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BC0767"/>
    <w:rPr>
      <w:rFonts w:ascii=".VnTime" w:eastAsia="Times New Roman" w:hAnsi=".VnTime" w:cs="Times New Roman"/>
      <w:sz w:val="28"/>
      <w:szCs w:val="20"/>
    </w:rPr>
  </w:style>
  <w:style w:type="character" w:styleId="Hyperlink">
    <w:name w:val="Hyperlink"/>
    <w:basedOn w:val="DefaultParagraphFont"/>
    <w:uiPriority w:val="99"/>
    <w:unhideWhenUsed/>
    <w:rsid w:val="00983A10"/>
    <w:rPr>
      <w:color w:val="0000FF" w:themeColor="hyperlink"/>
      <w:u w:val="single"/>
    </w:rPr>
  </w:style>
  <w:style w:type="character" w:styleId="FollowedHyperlink">
    <w:name w:val="FollowedHyperlink"/>
    <w:basedOn w:val="DefaultParagraphFont"/>
    <w:uiPriority w:val="99"/>
    <w:semiHidden/>
    <w:unhideWhenUsed/>
    <w:rsid w:val="000B6C16"/>
    <w:rPr>
      <w:color w:val="800080" w:themeColor="followedHyperlink"/>
      <w:u w:val="single"/>
    </w:rPr>
  </w:style>
  <w:style w:type="paragraph" w:styleId="Footer">
    <w:name w:val="footer"/>
    <w:basedOn w:val="Normal"/>
    <w:link w:val="FooterChar"/>
    <w:uiPriority w:val="99"/>
    <w:unhideWhenUsed/>
    <w:rsid w:val="004E4A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4A02"/>
  </w:style>
  <w:style w:type="character" w:styleId="PageNumber">
    <w:name w:val="page number"/>
    <w:basedOn w:val="DefaultParagraphFont"/>
    <w:uiPriority w:val="99"/>
    <w:semiHidden/>
    <w:unhideWhenUsed/>
    <w:rsid w:val="004E4A02"/>
  </w:style>
  <w:style w:type="paragraph" w:styleId="Header">
    <w:name w:val="header"/>
    <w:basedOn w:val="Normal"/>
    <w:link w:val="HeaderChar"/>
    <w:uiPriority w:val="99"/>
    <w:unhideWhenUsed/>
    <w:rsid w:val="004E4A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4A02"/>
  </w:style>
  <w:style w:type="paragraph" w:styleId="BalloonText">
    <w:name w:val="Balloon Text"/>
    <w:basedOn w:val="Normal"/>
    <w:link w:val="BalloonTextChar"/>
    <w:uiPriority w:val="99"/>
    <w:semiHidden/>
    <w:unhideWhenUsed/>
    <w:rsid w:val="003B3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haovietnam.edu.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cuocthituhao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baoanh</cp:lastModifiedBy>
  <cp:revision>2</cp:revision>
  <cp:lastPrinted>2019-11-06T03:23:00Z</cp:lastPrinted>
  <dcterms:created xsi:type="dcterms:W3CDTF">2020-03-04T03:28:00Z</dcterms:created>
  <dcterms:modified xsi:type="dcterms:W3CDTF">2020-03-04T03:28:00Z</dcterms:modified>
</cp:coreProperties>
</file>